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3CC5" w14:textId="77777777" w:rsid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</w:pPr>
      <w:r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  <w:t xml:space="preserve">                   </w:t>
      </w:r>
    </w:p>
    <w:p w14:paraId="688884BB" w14:textId="77777777" w:rsid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</w:pPr>
    </w:p>
    <w:p w14:paraId="6631FEFE" w14:textId="77777777" w:rsid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</w:pPr>
    </w:p>
    <w:p w14:paraId="36AD50B2" w14:textId="77777777" w:rsid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</w:pPr>
    </w:p>
    <w:p w14:paraId="65AC6541" w14:textId="77777777" w:rsid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</w:pPr>
    </w:p>
    <w:p w14:paraId="7028FF9D" w14:textId="529655DE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  <w:t xml:space="preserve">                   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52"/>
          <w:szCs w:val="52"/>
          <w:shd w:val="clear" w:color="auto" w:fill="FFFFFF"/>
        </w:rPr>
        <w:t>Публичный отчет</w:t>
      </w:r>
    </w:p>
    <w:p w14:paraId="6FE32FBE" w14:textId="77777777" w:rsidR="00C07B72" w:rsidRPr="00C07B72" w:rsidRDefault="00C07B72" w:rsidP="00C07B72">
      <w:pPr>
        <w:suppressAutoHyphens/>
        <w:spacing w:after="150"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 xml:space="preserve">муниципального казенного дошкольного образовательного учреждения </w:t>
      </w:r>
      <w:proofErr w:type="gramStart"/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« Детский</w:t>
      </w:r>
      <w:proofErr w:type="gramEnd"/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 xml:space="preserve"> сад «Белочка</w:t>
      </w:r>
      <w:bookmarkStart w:id="0" w:name="__DdeLink__6236_1671086202"/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»</w:t>
      </w:r>
      <w:bookmarkEnd w:id="0"/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 xml:space="preserve"> село </w:t>
      </w:r>
      <w:proofErr w:type="spellStart"/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»</w:t>
      </w:r>
    </w:p>
    <w:p w14:paraId="79AB7E70" w14:textId="77777777" w:rsidR="00C07B72" w:rsidRPr="00C07B72" w:rsidRDefault="00C07B72" w:rsidP="00C07B72">
      <w:pPr>
        <w:suppressAutoHyphens/>
        <w:spacing w:after="150"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 xml:space="preserve">  Карачаево- Черкесской Республики </w:t>
      </w:r>
    </w:p>
    <w:p w14:paraId="431E769D" w14:textId="535BE703" w:rsidR="00C07B72" w:rsidRPr="00C07B72" w:rsidRDefault="00C07B72" w:rsidP="00C07B72">
      <w:pPr>
        <w:suppressAutoHyphens/>
        <w:spacing w:after="150"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за 202</w:t>
      </w:r>
      <w:r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3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-202</w:t>
      </w:r>
      <w:r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>4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44"/>
          <w:szCs w:val="44"/>
          <w:shd w:val="clear" w:color="auto" w:fill="FFFFFF"/>
        </w:rPr>
        <w:t xml:space="preserve"> учебный год</w:t>
      </w:r>
    </w:p>
    <w:p w14:paraId="02B93C7B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1751ED30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3D050E40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0600867E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5D34500F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3AF049CF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2F4C556E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1E761E87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347DD20C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59EFE841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63ADF3E8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2372F382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0BF48F1B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4022C039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10351424" w14:textId="77777777" w:rsidR="00C07B72" w:rsidRPr="00C07B72" w:rsidRDefault="00C07B72" w:rsidP="00C07B72">
      <w:pPr>
        <w:suppressAutoHyphens/>
        <w:spacing w:after="150"/>
        <w:rPr>
          <w:rFonts w:ascii="Times New Roman" w:eastAsia="Andale Sans UI" w:hAnsi="Times New Roman" w:cs="Tahoma"/>
          <w:sz w:val="24"/>
          <w:szCs w:val="24"/>
        </w:rPr>
      </w:pPr>
    </w:p>
    <w:p w14:paraId="1EF761FC" w14:textId="77777777" w:rsidR="00C07B72" w:rsidRPr="00C07B72" w:rsidRDefault="00C07B72" w:rsidP="00C07B72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lastRenderedPageBreak/>
        <w:t xml:space="preserve">Публичный доклад 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 xml:space="preserve">муниципального казенного дошкольного </w:t>
      </w:r>
      <w:proofErr w:type="gramStart"/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образовательного  учреждения</w:t>
      </w:r>
      <w:proofErr w:type="gramEnd"/>
    </w:p>
    <w:p w14:paraId="1376C2F0" w14:textId="0CF7B5DC" w:rsidR="00C07B72" w:rsidRPr="00C07B72" w:rsidRDefault="00C07B72" w:rsidP="00C07B72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 xml:space="preserve">«Детский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»</w:t>
      </w:r>
    </w:p>
    <w:p w14:paraId="4E21221D" w14:textId="675B08C3" w:rsidR="00C07B72" w:rsidRPr="00C07B72" w:rsidRDefault="00C07B72" w:rsidP="00C07B72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за 202</w:t>
      </w:r>
      <w:r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-202</w:t>
      </w:r>
      <w:r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 xml:space="preserve"> учебный год</w:t>
      </w:r>
    </w:p>
    <w:p w14:paraId="6826A3D3" w14:textId="77777777" w:rsidR="00C07B72" w:rsidRPr="00C07B72" w:rsidRDefault="00C07B72" w:rsidP="00C07B72">
      <w:pPr>
        <w:widowControl w:val="0"/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Данный публичный доклад – способ обеспечения информационной открытости и прозрачности работы МКДОУ «Детский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».</w:t>
      </w:r>
    </w:p>
    <w:p w14:paraId="2D67C812" w14:textId="784BCB5B" w:rsidR="00C07B72" w:rsidRPr="00C07B72" w:rsidRDefault="00C07B72" w:rsidP="00C07B72">
      <w:pPr>
        <w:widowControl w:val="0"/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Цель настоящего доклада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– обеспечение информационной основы для организации диалога и согласования интересов всех участников образовательного процесса, информирование общественности, прежде всего родителей (законных представителей) об образовательной деятельности, основных результатах функционирования учреждения, проблемах и направлениях его развития. Настоящий доклад подготовлен на основе контрольно-аналитической деятельности МКДОУ за 202</w:t>
      </w:r>
      <w:r>
        <w:rPr>
          <w:rFonts w:ascii="Times New Roman" w:eastAsia="Andale Sans UI" w:hAnsi="Times New Roman" w:cs="Tahoma"/>
          <w:color w:val="000000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-202</w:t>
      </w:r>
      <w:r>
        <w:rPr>
          <w:rFonts w:ascii="Times New Roman" w:eastAsia="Andale Sans UI" w:hAnsi="Times New Roman" w:cs="Tahoma"/>
          <w:color w:val="000000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учебный год.</w:t>
      </w:r>
    </w:p>
    <w:p w14:paraId="01731C08" w14:textId="77777777" w:rsidR="00C07B72" w:rsidRPr="00C07B72" w:rsidRDefault="00C07B72" w:rsidP="00C07B72">
      <w:pPr>
        <w:widowControl w:val="0"/>
        <w:suppressAutoHyphens/>
        <w:ind w:left="1080"/>
        <w:jc w:val="center"/>
        <w:rPr>
          <w:rFonts w:ascii="Times New Roman" w:eastAsia="Andale Sans UI" w:hAnsi="Times New Roman" w:cs="Tahoma"/>
          <w:sz w:val="24"/>
          <w:szCs w:val="24"/>
        </w:rPr>
      </w:pPr>
    </w:p>
    <w:p w14:paraId="00EEDB93" w14:textId="0EC556BA" w:rsidR="00C07B72" w:rsidRPr="00C07B72" w:rsidRDefault="00C07B72" w:rsidP="00C07B72">
      <w:pPr>
        <w:widowControl w:val="0"/>
        <w:suppressAutoHyphens/>
        <w:ind w:left="1080"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  <w:lang w:val="en-US"/>
        </w:rPr>
        <w:t>I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. Общая характеристика учреждения</w:t>
      </w:r>
    </w:p>
    <w:p w14:paraId="666A430F" w14:textId="70FE572F" w:rsidR="00C07B72" w:rsidRPr="00C07B72" w:rsidRDefault="00C07B72" w:rsidP="00C07B72">
      <w:pPr>
        <w:widowControl w:val="0"/>
        <w:tabs>
          <w:tab w:val="left" w:pos="0"/>
        </w:tabs>
        <w:suppressAutoHyphens/>
        <w:ind w:hanging="1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1. Полное наименование учреждения —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  <w:r>
        <w:rPr>
          <w:rFonts w:ascii="Times New Roman" w:eastAsia="Andale Sans UI" w:hAnsi="Times New Roman" w:cs="Tahoma"/>
          <w:sz w:val="24"/>
          <w:szCs w:val="24"/>
        </w:rPr>
        <w:t>М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униципальное казенное дошкольное образовательное учреждение «Детский сад «Белочка» село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».</w:t>
      </w:r>
    </w:p>
    <w:p w14:paraId="159B7A2F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2. Лицензия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09 Л01 № 0000161 Регистрационный номер № 295 от 14.06.2016</w:t>
      </w:r>
      <w:proofErr w:type="gramStart"/>
      <w:r w:rsidRPr="00C07B72">
        <w:rPr>
          <w:rFonts w:ascii="Times New Roman" w:eastAsia="Andale Sans UI" w:hAnsi="Times New Roman" w:cs="Tahoma"/>
          <w:sz w:val="24"/>
          <w:szCs w:val="24"/>
        </w:rPr>
        <w:t>г..</w:t>
      </w:r>
      <w:proofErr w:type="gram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Предоставлена на срок: бессрочно.</w:t>
      </w:r>
    </w:p>
    <w:p w14:paraId="08AB12F4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ind w:hanging="6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 xml:space="preserve"> 3. Юридический адрес — 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369270. КЧР. Урупский район,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, ул. Гагарина, д. 150а</w:t>
      </w:r>
    </w:p>
    <w:p w14:paraId="2602BEC2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ind w:hanging="1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4. Фактический адрес -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369270. КЧР. Урупский район,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, ул.    Гагарина, д. 150а</w:t>
      </w:r>
    </w:p>
    <w:p w14:paraId="525CE115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Телефон: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8 (87876) 4-15-47.</w:t>
      </w:r>
    </w:p>
    <w:p w14:paraId="5033BCD8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  <w:lang w:val="en-US"/>
        </w:rPr>
        <w:t>e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-</w:t>
      </w:r>
      <w:r w:rsidRPr="00C07B72">
        <w:rPr>
          <w:rFonts w:ascii="Times New Roman" w:eastAsia="Andale Sans UI" w:hAnsi="Times New Roman" w:cs="Tahoma"/>
          <w:b/>
          <w:sz w:val="24"/>
          <w:szCs w:val="24"/>
          <w:lang w:val="en-US"/>
        </w:rPr>
        <w:t>mail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: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  <w:hyperlink r:id="rId5"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  <w:lang w:val="en-US"/>
          </w:rPr>
          <w:t>belochka</w:t>
        </w:r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</w:rPr>
          <w:t>.</w:t>
        </w:r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  <w:lang w:val="en-US"/>
          </w:rPr>
          <w:t>ku</w:t>
        </w:r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</w:rPr>
          <w:t>@</w:t>
        </w:r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  <w:lang w:val="en-US"/>
          </w:rPr>
          <w:t>mail</w:t>
        </w:r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</w:rPr>
          <w:t>.</w:t>
        </w:r>
        <w:proofErr w:type="spellStart"/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</w:p>
    <w:p w14:paraId="6BE0789E" w14:textId="77777777" w:rsidR="00C07B72" w:rsidRPr="00C07B72" w:rsidRDefault="00C07B72" w:rsidP="00C07B72">
      <w:pPr>
        <w:widowControl w:val="0"/>
        <w:suppressAutoHyphens/>
        <w:spacing w:before="28" w:after="28"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Образовательная организация имеет официальный 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сайт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:</w:t>
      </w:r>
    </w:p>
    <w:p w14:paraId="1D80308C" w14:textId="695BB9F7" w:rsidR="00C07B72" w:rsidRPr="00C07B72" w:rsidRDefault="00C07B72" w:rsidP="00C07B72">
      <w:pPr>
        <w:widowControl w:val="0"/>
        <w:suppressAutoHyphens/>
        <w:spacing w:before="28" w:after="28"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</w:t>
      </w:r>
      <w:hyperlink r:id="rId6">
        <w:r w:rsidRPr="00C07B72">
          <w:rPr>
            <w:rFonts w:ascii="Times New Roman" w:eastAsia="Andale Sans UI" w:hAnsi="Times New Roman" w:cs="Tahoma"/>
            <w:color w:val="0000FF"/>
            <w:sz w:val="24"/>
            <w:szCs w:val="24"/>
            <w:u w:val="single"/>
          </w:rPr>
          <w:t>http://</w:t>
        </w:r>
      </w:hyperlink>
      <w:hyperlink r:id="rId7">
        <w:r w:rsidRPr="00C07B72">
          <w:rPr>
            <w:rFonts w:ascii="Times New Roman" w:eastAsia="Andale Sans UI" w:hAnsi="Times New Roman" w:cs="Tahoma"/>
            <w:color w:val="000000"/>
            <w:sz w:val="24"/>
            <w:szCs w:val="24"/>
            <w:u w:val="single"/>
          </w:rPr>
          <w:t>ds-belochka-kurdzhinovo-r91.gosweb.gosuslugi.ru</w:t>
        </w:r>
      </w:hyperlink>
      <w:r w:rsidRPr="00C07B72">
        <w:rPr>
          <w:rFonts w:ascii="Times New Roman" w:eastAsia="Andale Sans UI" w:hAnsi="Times New Roman" w:cs="Tahoma"/>
          <w:color w:val="000000"/>
          <w:sz w:val="24"/>
          <w:szCs w:val="24"/>
          <w:u w:val="single"/>
        </w:rPr>
        <w:t xml:space="preserve"> 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</w:t>
      </w:r>
    </w:p>
    <w:p w14:paraId="59D33B1B" w14:textId="08ADED07" w:rsidR="00C07B72" w:rsidRPr="00C07B72" w:rsidRDefault="00C07B72" w:rsidP="00C07B72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 xml:space="preserve">5. Учредитель – </w:t>
      </w:r>
      <w:r w:rsidRPr="00C07B72">
        <w:rPr>
          <w:rFonts w:ascii="Times New Roman" w:eastAsia="Andale Sans UI" w:hAnsi="Times New Roman" w:cs="Tahoma"/>
          <w:sz w:val="24"/>
          <w:szCs w:val="24"/>
        </w:rPr>
        <w:t>администрация Урупского муниципального района в лице Управления образования АУМР КЧР.</w:t>
      </w:r>
    </w:p>
    <w:p w14:paraId="178F6941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6. Режим функционирования: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с 07.30 до 18.00 при пятидневной рабочей неделе, выходные: суббота и воскресенье, праздничные дни.</w:t>
      </w:r>
    </w:p>
    <w:p w14:paraId="73C5B269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7. Количество групп, их специфика, численность воспитанников:</w:t>
      </w:r>
    </w:p>
    <w:p w14:paraId="025A5125" w14:textId="6E8DD002" w:rsidR="00C07B72" w:rsidRPr="00C07B72" w:rsidRDefault="00C07B72" w:rsidP="00C07B72">
      <w:pPr>
        <w:widowControl w:val="0"/>
        <w:tabs>
          <w:tab w:val="left" w:pos="0"/>
        </w:tabs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В МКДОУ в 202</w:t>
      </w:r>
      <w:r w:rsidRPr="00FE3961">
        <w:rPr>
          <w:rFonts w:ascii="Times New Roman" w:eastAsia="Andale Sans UI" w:hAnsi="Times New Roman" w:cs="Tahoma"/>
          <w:color w:val="000000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-202</w:t>
      </w:r>
      <w:r w:rsidRPr="00FE3961">
        <w:rPr>
          <w:rFonts w:ascii="Times New Roman" w:eastAsia="Andale Sans UI" w:hAnsi="Times New Roman" w:cs="Tahoma"/>
          <w:color w:val="000000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учебном году функционировали:</w:t>
      </w:r>
    </w:p>
    <w:p w14:paraId="5DE7BA9A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2 группы 10,5 часов пребывания в режиме пять дней в неделю с 7:30 до 18:00, из которых:</w:t>
      </w:r>
    </w:p>
    <w:p w14:paraId="1DEE8EB3" w14:textId="136ACA7C" w:rsidR="00C07B72" w:rsidRPr="00C07B72" w:rsidRDefault="00C07B72" w:rsidP="00C07B72">
      <w:pPr>
        <w:widowControl w:val="0"/>
        <w:tabs>
          <w:tab w:val="left" w:pos="-567"/>
          <w:tab w:val="left" w:pos="0"/>
        </w:tabs>
        <w:suppressAutoHyphens/>
        <w:spacing w:before="28" w:after="28"/>
        <w:ind w:hanging="360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- разновозрастная младшая – воспитанники с 1,5 до 4 лет,</w:t>
      </w:r>
    </w:p>
    <w:p w14:paraId="63E530F5" w14:textId="02E6BF95" w:rsidR="00C07B72" w:rsidRPr="00C07B72" w:rsidRDefault="00C07B72" w:rsidP="00C07B72">
      <w:pPr>
        <w:widowControl w:val="0"/>
        <w:tabs>
          <w:tab w:val="left" w:pos="-567"/>
          <w:tab w:val="left" w:pos="0"/>
        </w:tabs>
        <w:suppressAutoHyphens/>
        <w:spacing w:before="28" w:after="28"/>
        <w:ind w:hanging="360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- разновозрастная средняя – воспитанники с 4 до </w:t>
      </w:r>
      <w:r w:rsidR="00FE3961" w:rsidRPr="00FE3961">
        <w:rPr>
          <w:rFonts w:ascii="Times New Roman" w:eastAsia="Andale Sans UI" w:hAnsi="Times New Roman" w:cs="Tahoma"/>
          <w:color w:val="000000"/>
          <w:sz w:val="24"/>
          <w:szCs w:val="24"/>
        </w:rPr>
        <w:t>7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лет.</w:t>
      </w:r>
    </w:p>
    <w:p w14:paraId="6A940F3A" w14:textId="645A6921" w:rsidR="00C07B72" w:rsidRPr="00C07B72" w:rsidRDefault="00C07B72" w:rsidP="00C07B72">
      <w:pPr>
        <w:widowControl w:val="0"/>
        <w:tabs>
          <w:tab w:val="left" w:pos="0"/>
        </w:tabs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ab/>
        <w:t>Количество мест в МДОУ на 202</w:t>
      </w:r>
      <w:r w:rsidR="00FE3961" w:rsidRPr="00FE3961">
        <w:rPr>
          <w:rFonts w:ascii="Times New Roman" w:eastAsia="Andale Sans UI" w:hAnsi="Times New Roman" w:cs="Tahoma"/>
          <w:color w:val="000000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-202</w:t>
      </w:r>
      <w:r w:rsidR="00FE3961" w:rsidRPr="00FE3961">
        <w:rPr>
          <w:rFonts w:ascii="Times New Roman" w:eastAsia="Andale Sans UI" w:hAnsi="Times New Roman" w:cs="Tahoma"/>
          <w:color w:val="000000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учебный год 40 воспитанников. Контингент группы воспитанников формируется в соответствии с их возрастом. Комплектование групп воспитанниками осуществляется на основании Устава МКДОУ, Правил приема детей в дошкольное образовательное учреждение.</w:t>
      </w:r>
    </w:p>
    <w:p w14:paraId="4D19174F" w14:textId="77777777" w:rsidR="00C07B72" w:rsidRPr="00C07B72" w:rsidRDefault="00C07B72" w:rsidP="00C07B72">
      <w:pPr>
        <w:widowControl w:val="0"/>
        <w:tabs>
          <w:tab w:val="left" w:pos="0"/>
        </w:tabs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Язык обучения – русский.</w:t>
      </w:r>
    </w:p>
    <w:p w14:paraId="56A01979" w14:textId="77777777" w:rsidR="00C07B72" w:rsidRPr="00C07B72" w:rsidRDefault="00C07B72" w:rsidP="00C07B72">
      <w:pPr>
        <w:widowControl w:val="0"/>
        <w:suppressAutoHyphens/>
        <w:ind w:left="-1080"/>
        <w:rPr>
          <w:rFonts w:ascii="Times New Roman" w:eastAsia="Andale Sans UI" w:hAnsi="Times New Roman" w:cs="Tahoma"/>
          <w:sz w:val="24"/>
          <w:szCs w:val="24"/>
        </w:rPr>
      </w:pPr>
    </w:p>
    <w:tbl>
      <w:tblPr>
        <w:tblW w:w="0" w:type="auto"/>
        <w:tblInd w:w="21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174"/>
        <w:gridCol w:w="1289"/>
        <w:gridCol w:w="1126"/>
        <w:gridCol w:w="1201"/>
        <w:gridCol w:w="1305"/>
        <w:gridCol w:w="1092"/>
        <w:gridCol w:w="1092"/>
      </w:tblGrid>
      <w:tr w:rsidR="00FE3961" w:rsidRPr="00C07B72" w14:paraId="6C8D35EA" w14:textId="48F5AF90" w:rsidTr="009F1FDB"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FE26C0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lastRenderedPageBreak/>
              <w:t>Учебный</w:t>
            </w:r>
          </w:p>
          <w:p w14:paraId="6F216DE3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41E582E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2018</w:t>
            </w:r>
          </w:p>
          <w:p w14:paraId="6B29991A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-2019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5E363B8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2019-</w:t>
            </w:r>
          </w:p>
          <w:p w14:paraId="6F756B9F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2020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AEB48B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2020-</w:t>
            </w:r>
          </w:p>
          <w:p w14:paraId="7750DCAF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2F1B82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2021-2022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E3F46D5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2022-2023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5CF218" w14:textId="75165A37" w:rsidR="00FE3961" w:rsidRPr="00FE3961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  <w:lang w:val="en-US"/>
              </w:rPr>
              <w:t>2023-2024</w:t>
            </w:r>
          </w:p>
        </w:tc>
      </w:tr>
      <w:tr w:rsidR="00FE3961" w:rsidRPr="00C07B72" w14:paraId="089BE006" w14:textId="4CC040D5" w:rsidTr="009F1FDB">
        <w:tc>
          <w:tcPr>
            <w:tcW w:w="2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05A385D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 xml:space="preserve">Всего </w:t>
            </w:r>
          </w:p>
          <w:p w14:paraId="2031000F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детей</w:t>
            </w:r>
          </w:p>
        </w:tc>
        <w:tc>
          <w:tcPr>
            <w:tcW w:w="12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D61D2DF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36</w:t>
            </w:r>
          </w:p>
        </w:tc>
        <w:tc>
          <w:tcPr>
            <w:tcW w:w="1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E3700E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31</w:t>
            </w:r>
          </w:p>
        </w:tc>
        <w:tc>
          <w:tcPr>
            <w:tcW w:w="1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C4EA805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29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090A6FB" w14:textId="77777777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29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8629285" w14:textId="0743289F" w:rsidR="00FE3961" w:rsidRPr="00C07B72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en-US"/>
              </w:rPr>
              <w:t>28</w:t>
            </w:r>
          </w:p>
        </w:tc>
        <w:tc>
          <w:tcPr>
            <w:tcW w:w="10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841B7A" w14:textId="2A9CD3D3" w:rsidR="00FE3961" w:rsidRPr="00FE3961" w:rsidRDefault="00FE3961" w:rsidP="00C07B72">
            <w:pPr>
              <w:widowControl w:val="0"/>
              <w:tabs>
                <w:tab w:val="left" w:pos="720"/>
              </w:tabs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  <w:lang w:val="en-US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  <w:lang w:val="en-US"/>
              </w:rPr>
              <w:t>32</w:t>
            </w:r>
          </w:p>
        </w:tc>
      </w:tr>
    </w:tbl>
    <w:p w14:paraId="5EEDEDBE" w14:textId="77777777" w:rsidR="00C07B72" w:rsidRPr="00C07B72" w:rsidRDefault="00C07B72" w:rsidP="00C07B72">
      <w:pPr>
        <w:widowControl w:val="0"/>
        <w:suppressAutoHyphens/>
        <w:ind w:left="-1080"/>
        <w:jc w:val="center"/>
        <w:rPr>
          <w:rFonts w:ascii="Times New Roman" w:eastAsia="Andale Sans UI" w:hAnsi="Times New Roman" w:cs="Tahoma"/>
          <w:sz w:val="24"/>
          <w:szCs w:val="24"/>
        </w:rPr>
      </w:pPr>
    </w:p>
    <w:p w14:paraId="68C66844" w14:textId="77777777" w:rsidR="00C07B72" w:rsidRPr="00C07B72" w:rsidRDefault="00C07B72" w:rsidP="00C07B72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  <w:lang w:val="en-US"/>
        </w:rPr>
        <w:t>II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.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Условия функционирования дошкольного образовательного</w:t>
      </w:r>
    </w:p>
    <w:p w14:paraId="34F08BA4" w14:textId="0A1C2E8A" w:rsidR="00C07B72" w:rsidRPr="00C07B72" w:rsidRDefault="00C07B72" w:rsidP="00452985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образовательного учреждения</w:t>
      </w:r>
    </w:p>
    <w:p w14:paraId="63AFE769" w14:textId="763207CC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1. Структура управления образовательным учреждением</w:t>
      </w:r>
    </w:p>
    <w:p w14:paraId="6E4D9117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Согласно Устава управление деятельностью нашего учреждения осуществляется в соответствии с действующим законодательством Российской Федерации на принципах демократичности, открытости, приоритета общечеловеческих ценностей, охраны жизни и здоровья ребенка, свободного развития личности, единоначалия и самоуправления по 5 функциям: планирование, организация, руководство, контроль и координация. Для создания оптимальной структуры управления учреждением, делегирования полномочий утверждена специальная система, в которой четко видна иерархия управления, подчинения, соподчинения и взаимодействия в управлении. 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Структура, порядок формирования, срок полномочий и компетенция органов управления МКДОУ установлены Уставом образовательной организации.</w:t>
      </w:r>
    </w:p>
    <w:p w14:paraId="30C4196A" w14:textId="1FF11FF6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 xml:space="preserve">Заведующий МКДОУ «Детский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>»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- Гузеева Ирина Александровна. Образование - высшее педагогическое (ГБОУ ВО «Ставропольский государственный педагогический институт» г. Ставрополь). Педагогический стаж – </w:t>
      </w:r>
      <w:r w:rsidR="00452985" w:rsidRPr="00BA5EEE">
        <w:rPr>
          <w:rFonts w:ascii="Times New Roman" w:eastAsia="Andale Sans UI" w:hAnsi="Times New Roman" w:cs="Tahoma"/>
          <w:sz w:val="24"/>
          <w:szCs w:val="24"/>
        </w:rPr>
        <w:t>30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лет.</w:t>
      </w:r>
    </w:p>
    <w:p w14:paraId="6E0FCD4C" w14:textId="7889C283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В настоящее время в М</w:t>
      </w:r>
      <w:r w:rsidR="00095CC8">
        <w:rPr>
          <w:rFonts w:ascii="Times New Roman" w:eastAsia="Andale Sans UI" w:hAnsi="Times New Roman" w:cs="Tahoma"/>
          <w:sz w:val="24"/>
          <w:szCs w:val="24"/>
        </w:rPr>
        <w:t>К</w:t>
      </w:r>
      <w:r w:rsidRPr="00C07B72">
        <w:rPr>
          <w:rFonts w:ascii="Times New Roman" w:eastAsia="Andale Sans UI" w:hAnsi="Times New Roman" w:cs="Tahoma"/>
          <w:sz w:val="24"/>
          <w:szCs w:val="24"/>
        </w:rPr>
        <w:t>ДОУ работают следующие коллегиальные органы управления образовательной организации:</w:t>
      </w:r>
    </w:p>
    <w:p w14:paraId="6F43DBFC" w14:textId="77777777" w:rsidR="00C07B72" w:rsidRPr="00C07B72" w:rsidRDefault="00C07B72" w:rsidP="00C07B72">
      <w:pPr>
        <w:widowControl w:val="0"/>
        <w:numPr>
          <w:ilvl w:val="1"/>
          <w:numId w:val="1"/>
        </w:numPr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общее собрание работников трудового коллектива,</w:t>
      </w:r>
    </w:p>
    <w:p w14:paraId="195B4AA9" w14:textId="77777777" w:rsidR="00C07B72" w:rsidRPr="00C07B72" w:rsidRDefault="00C07B72" w:rsidP="00C07B72">
      <w:pPr>
        <w:widowControl w:val="0"/>
        <w:numPr>
          <w:ilvl w:val="1"/>
          <w:numId w:val="1"/>
        </w:numPr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педагогический совет,</w:t>
      </w:r>
    </w:p>
    <w:p w14:paraId="5E4BEF76" w14:textId="77777777" w:rsidR="00C07B72" w:rsidRPr="00C07B72" w:rsidRDefault="00C07B72" w:rsidP="00C07B72">
      <w:pPr>
        <w:widowControl w:val="0"/>
        <w:numPr>
          <w:ilvl w:val="1"/>
          <w:numId w:val="1"/>
        </w:numPr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родительский комитет,</w:t>
      </w:r>
    </w:p>
    <w:p w14:paraId="222E794E" w14:textId="77777777" w:rsidR="00C07B72" w:rsidRPr="00C07B72" w:rsidRDefault="00C07B72" w:rsidP="00C07B72">
      <w:pPr>
        <w:widowControl w:val="0"/>
        <w:numPr>
          <w:ilvl w:val="1"/>
          <w:numId w:val="1"/>
        </w:numPr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комиссия по урегулированию споров и конфликтов.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</w:p>
    <w:p w14:paraId="019F91CE" w14:textId="0063F544" w:rsidR="00C07B72" w:rsidRPr="00C07B72" w:rsidRDefault="00C07B72" w:rsidP="00452985">
      <w:pPr>
        <w:widowControl w:val="0"/>
        <w:suppressAutoHyphens/>
        <w:spacing w:before="28" w:after="28"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Участие коллегиальных органов государственно-общественного управления в оценке качества образования в полной мере отвечает статусу органа стратегического управления ДОУ и является необходимым условием реализации ими управленческих полномочий. Деятельность коллегиальных органов регулируется Уставом и нормативными локальными актами.</w:t>
      </w:r>
    </w:p>
    <w:p w14:paraId="325F4F39" w14:textId="15C4DD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2. Нормативно - правовая база, регламентирующая деятельность МКДОУ</w:t>
      </w:r>
    </w:p>
    <w:p w14:paraId="0D6F0F15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В целях упорядочения деятельности и функционирования дошкольного образовательного учреждения, обеспечения выполнения законодательной и нормативной базы в дошкольном учреждении ежегодно приказом заведующей утверждается перечень документов, регламентирующих деятельность МКДОУ «Детский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»:</w:t>
      </w:r>
    </w:p>
    <w:p w14:paraId="78A25624" w14:textId="77777777" w:rsidR="00C07B72" w:rsidRPr="00C07B72" w:rsidRDefault="00C07B72" w:rsidP="00C07B72">
      <w:pPr>
        <w:widowControl w:val="0"/>
        <w:shd w:val="clear" w:color="auto" w:fill="FFFFFF"/>
        <w:tabs>
          <w:tab w:val="left" w:pos="1080"/>
        </w:tabs>
        <w:suppressAutoHyphens/>
        <w:spacing w:line="317" w:lineRule="exact"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Calibri" w:hAnsi="Times New Roman" w:cs="Tahoma"/>
          <w:sz w:val="24"/>
          <w:szCs w:val="24"/>
        </w:rPr>
        <w:t xml:space="preserve">- Устав детского сада </w:t>
      </w:r>
      <w:r w:rsidRPr="00C07B72">
        <w:rPr>
          <w:rFonts w:ascii="Times New Roman" w:eastAsia="Calibri" w:hAnsi="Times New Roman" w:cs="Tahoma"/>
          <w:spacing w:val="-4"/>
          <w:sz w:val="24"/>
          <w:szCs w:val="24"/>
        </w:rPr>
        <w:t>от 29.03.2015г. № 79;</w:t>
      </w:r>
    </w:p>
    <w:p w14:paraId="06CFA828" w14:textId="77777777" w:rsidR="00C07B72" w:rsidRPr="00C07B72" w:rsidRDefault="00C07B72" w:rsidP="00C07B72">
      <w:pPr>
        <w:widowControl w:val="0"/>
        <w:shd w:val="clear" w:color="auto" w:fill="FFFFFF"/>
        <w:tabs>
          <w:tab w:val="left" w:pos="1080"/>
          <w:tab w:val="left" w:pos="6390"/>
        </w:tabs>
        <w:suppressAutoHyphens/>
        <w:spacing w:line="317" w:lineRule="exact"/>
        <w:ind w:left="180" w:right="-1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- </w:t>
      </w:r>
      <w:r w:rsidRPr="00C07B72">
        <w:rPr>
          <w:rFonts w:ascii="Times New Roman" w:eastAsia="Calibri" w:hAnsi="Times New Roman" w:cs="Tahoma"/>
          <w:sz w:val="24"/>
          <w:szCs w:val="24"/>
        </w:rPr>
        <w:t>Лицензия: от 14.06.2016г. Серия 09Л01 № 0000161;</w:t>
      </w:r>
    </w:p>
    <w:p w14:paraId="3500CB4D" w14:textId="3C70D4B5" w:rsidR="00C07B72" w:rsidRPr="00C07B72" w:rsidRDefault="00C07B72" w:rsidP="00452985">
      <w:pPr>
        <w:widowControl w:val="0"/>
        <w:shd w:val="clear" w:color="auto" w:fill="FFFFFF"/>
        <w:tabs>
          <w:tab w:val="left" w:pos="1080"/>
        </w:tabs>
        <w:suppressAutoHyphens/>
        <w:spacing w:line="317" w:lineRule="exact"/>
        <w:ind w:left="180" w:right="17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pacing w:val="-7"/>
          <w:sz w:val="24"/>
          <w:szCs w:val="24"/>
        </w:rPr>
        <w:lastRenderedPageBreak/>
        <w:t>- Лицензия на осуществление медицинской деятельности от 20.09.2017 г. № ЛО-09-01-000613;</w:t>
      </w:r>
    </w:p>
    <w:p w14:paraId="7A84092F" w14:textId="0C61AB74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>Организационно-правовое обеспечение деятельности образовательного учреждения.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МКДОУ </w:t>
      </w:r>
      <w:r w:rsidR="00095CC8">
        <w:rPr>
          <w:rFonts w:ascii="Times New Roman" w:eastAsia="Andale Sans UI" w:hAnsi="Times New Roman" w:cs="Tahoma"/>
          <w:sz w:val="24"/>
          <w:szCs w:val="24"/>
        </w:rPr>
        <w:t>«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» имеет следующие свидетельства:</w:t>
      </w:r>
    </w:p>
    <w:p w14:paraId="36614377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а) о внесении в Единый государственный реестр юридических лиц № 1020900976238 от 26 апреля 2012 года зарегистрировано Межрайонной инспекцией Федеральной налоговой службой № 2 по Карачаево- Черкесской Республике;</w:t>
      </w:r>
    </w:p>
    <w:p w14:paraId="4C65FB94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б) о постановке на учет в налоговом органе Юридического лица, образованного в соответствии с законодательством Российской Федерации по месту нахождения на территории Российской Федерации ИНН 0908003976 / КПП 091201001 от 1 апреля 2015 г.</w:t>
      </w:r>
    </w:p>
    <w:p w14:paraId="7F714450" w14:textId="4CCFA8FC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в) МКДОУ </w:t>
      </w:r>
      <w:r w:rsidR="00BA5EEE">
        <w:rPr>
          <w:rFonts w:ascii="Times New Roman" w:eastAsia="Andale Sans UI" w:hAnsi="Times New Roman" w:cs="Tahoma"/>
          <w:color w:val="000000"/>
          <w:sz w:val="24"/>
          <w:szCs w:val="24"/>
        </w:rPr>
        <w:t>«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» имеет заключение санитарно-эпидемиологической службы от 04.12.2006 года № 9.01.08.000.М.000773.12.06 о соответствии санитарно-эпидемиологическим нормам и правилам. </w:t>
      </w:r>
    </w:p>
    <w:p w14:paraId="3756B251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г) Заключение противопожарной службы № 101 «О соответствии объекта защиты обязательным требованиям пожарной безопасности» от 19.05.2011 г.                                                                               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>Право владения, использование материально-технической базы.</w:t>
      </w:r>
    </w:p>
    <w:p w14:paraId="14038DA4" w14:textId="7D198482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- МКДОУ </w:t>
      </w:r>
      <w:r w:rsidR="00095CC8">
        <w:rPr>
          <w:rFonts w:ascii="Times New Roman" w:eastAsia="Andale Sans UI" w:hAnsi="Times New Roman" w:cs="Tahoma"/>
          <w:sz w:val="24"/>
          <w:szCs w:val="24"/>
        </w:rPr>
        <w:t>«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» ведет образовательную деятельность в типовом помещении на основании Договора о закреплении имущества Урупского муниципального района на праве оперативного управления за муниципальным учреждением б/н от 11.10.2010г.</w:t>
      </w:r>
    </w:p>
    <w:p w14:paraId="675D999A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Свидетельство на право оперативного управления недвижимым имуществом: серия 09-АА №309428 от 13.10.2010 г., регистрационный № 09-09-08/085/2010-690 от 13.10.2010 г.</w:t>
      </w:r>
    </w:p>
    <w:p w14:paraId="0CDA9EA9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- Свидетельство на земельный участок: серия 09-АА № 561914 от 13.03.2014г., </w:t>
      </w:r>
    </w:p>
    <w:p w14:paraId="3A057A95" w14:textId="77777777" w:rsidR="00C07B72" w:rsidRPr="00C07B72" w:rsidRDefault="00C07B72" w:rsidP="00C07B72">
      <w:pPr>
        <w:widowControl w:val="0"/>
        <w:shd w:val="clear" w:color="auto" w:fill="FFFFFF"/>
        <w:tabs>
          <w:tab w:val="left" w:pos="720"/>
        </w:tabs>
        <w:suppressAutoHyphens/>
        <w:spacing w:line="317" w:lineRule="exact"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pacing w:val="-7"/>
          <w:sz w:val="24"/>
          <w:szCs w:val="24"/>
        </w:rPr>
        <w:t>регистрационный № 09-09-08/054/2014-487 от 13.03.2014 г.</w:t>
      </w:r>
    </w:p>
    <w:p w14:paraId="7F3C8103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Локальные акты:</w:t>
      </w:r>
    </w:p>
    <w:p w14:paraId="4F2E5CF4" w14:textId="77777777" w:rsidR="00C07B72" w:rsidRPr="00C07B72" w:rsidRDefault="007F22EB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hyperlink r:id="rId8">
        <w:r w:rsidR="00C07B72" w:rsidRPr="00C07B72">
          <w:rPr>
            <w:rFonts w:ascii="Times New Roman" w:eastAsia="Andale Sans UI" w:hAnsi="Times New Roman" w:cs="Tahoma"/>
            <w:bCs/>
            <w:color w:val="00000A"/>
            <w:sz w:val="24"/>
            <w:szCs w:val="24"/>
          </w:rPr>
          <w:t>Положение о нормах профессиональной этики педагогических работников</w:t>
        </w:r>
      </w:hyperlink>
    </w:p>
    <w:p w14:paraId="40B0E910" w14:textId="77777777" w:rsidR="00C07B72" w:rsidRPr="00C07B72" w:rsidRDefault="00C07B72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Положение о языках образования в учреждении</w:t>
      </w:r>
    </w:p>
    <w:p w14:paraId="5DE9DE48" w14:textId="77777777" w:rsidR="00C07B72" w:rsidRPr="00C07B72" w:rsidRDefault="00C07B72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Порядок и основания отчисления обучающихся</w:t>
      </w:r>
    </w:p>
    <w:p w14:paraId="70015754" w14:textId="77777777" w:rsidR="00C07B72" w:rsidRPr="00C07B72" w:rsidRDefault="00C07B72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обучающихся</w:t>
      </w:r>
    </w:p>
    <w:p w14:paraId="7E803649" w14:textId="77777777" w:rsidR="00C07B72" w:rsidRPr="00C07B72" w:rsidRDefault="007F22EB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hyperlink r:id="rId9">
        <w:r w:rsidR="00C07B72" w:rsidRPr="00C07B72">
          <w:rPr>
            <w:rFonts w:ascii="Times New Roman" w:eastAsia="Andale Sans UI" w:hAnsi="Times New Roman" w:cs="Tahoma"/>
            <w:bCs/>
            <w:color w:val="00000A"/>
            <w:sz w:val="24"/>
            <w:szCs w:val="24"/>
          </w:rPr>
          <w:t>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</w:t>
        </w:r>
      </w:hyperlink>
    </w:p>
    <w:p w14:paraId="17AF89A1" w14:textId="77777777" w:rsidR="00C07B72" w:rsidRPr="00C07B72" w:rsidRDefault="007F22EB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hyperlink r:id="rId10">
        <w:r w:rsidR="00C07B72" w:rsidRPr="00C07B72">
          <w:rPr>
            <w:rFonts w:ascii="Times New Roman" w:eastAsia="Andale Sans UI" w:hAnsi="Times New Roman" w:cs="Tahoma"/>
            <w:bCs/>
            <w:color w:val="00000A"/>
            <w:sz w:val="24"/>
            <w:szCs w:val="24"/>
          </w:rPr>
          <w:t>Правила внутреннего трудового распорядка</w:t>
        </w:r>
      </w:hyperlink>
    </w:p>
    <w:p w14:paraId="443FA9BF" w14:textId="77777777" w:rsidR="00C07B72" w:rsidRPr="00C07B72" w:rsidRDefault="007F22EB" w:rsidP="00C07B72">
      <w:pPr>
        <w:widowControl w:val="0"/>
        <w:numPr>
          <w:ilvl w:val="0"/>
          <w:numId w:val="2"/>
        </w:numPr>
        <w:suppressAutoHyphens/>
        <w:spacing w:before="28" w:after="28"/>
        <w:rPr>
          <w:rFonts w:ascii="Times New Roman" w:eastAsia="Andale Sans UI" w:hAnsi="Times New Roman" w:cs="Tahoma"/>
          <w:sz w:val="24"/>
          <w:szCs w:val="24"/>
        </w:rPr>
      </w:pPr>
      <w:hyperlink r:id="rId11">
        <w:r w:rsidR="00C07B72" w:rsidRPr="00C07B72">
          <w:rPr>
            <w:rFonts w:ascii="Times New Roman" w:eastAsia="Andale Sans UI" w:hAnsi="Times New Roman" w:cs="Tahoma"/>
            <w:bCs/>
            <w:color w:val="00000A"/>
            <w:sz w:val="24"/>
            <w:szCs w:val="24"/>
          </w:rPr>
          <w:t>Режим занятий обучающихся в учреждении</w:t>
        </w:r>
      </w:hyperlink>
    </w:p>
    <w:p w14:paraId="595FF06F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Приказы и распоряжения заведующей детским садом;</w:t>
      </w:r>
    </w:p>
    <w:p w14:paraId="5097A951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Решения общего собрания;</w:t>
      </w:r>
    </w:p>
    <w:p w14:paraId="65475DD8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Положение о педагогическом совете;</w:t>
      </w:r>
    </w:p>
    <w:p w14:paraId="7DE80400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Должностные инструкции и квалифицированные требования к работникам детского сада;</w:t>
      </w:r>
    </w:p>
    <w:p w14:paraId="48EE80B7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- Инструкции по правилам техники безопасности и квалифицированные требования к </w:t>
      </w: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работникам детского сада;</w:t>
      </w:r>
    </w:p>
    <w:p w14:paraId="00CCCB1E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Коллективный договор;</w:t>
      </w:r>
    </w:p>
    <w:p w14:paraId="4B99012F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Договор между ДОУ и родителями;</w:t>
      </w:r>
    </w:p>
    <w:p w14:paraId="47CF4643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Положение о материальном стимулировании сотрудников;</w:t>
      </w:r>
    </w:p>
    <w:p w14:paraId="75C743A4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Положение о Родительском комитете;</w:t>
      </w:r>
    </w:p>
    <w:p w14:paraId="787AD978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- </w:t>
      </w:r>
      <w:r w:rsidRPr="00C07B72">
        <w:rPr>
          <w:rFonts w:ascii="Times New Roman" w:eastAsia="Andale Sans UI" w:hAnsi="Times New Roman" w:cs="Tahoma"/>
          <w:color w:val="00000A"/>
          <w:sz w:val="24"/>
          <w:szCs w:val="24"/>
        </w:rPr>
        <w:t>Показатели деятельности МКДОУ, подлежащей самообследованию</w:t>
      </w:r>
      <w:r w:rsidRPr="00C07B72">
        <w:rPr>
          <w:rFonts w:ascii="Times New Roman" w:eastAsia="Andale Sans UI" w:hAnsi="Times New Roman" w:cs="Tahoma"/>
          <w:sz w:val="24"/>
          <w:szCs w:val="24"/>
        </w:rPr>
        <w:t>;</w:t>
      </w:r>
    </w:p>
    <w:p w14:paraId="1BF5CA34" w14:textId="77777777" w:rsidR="00C07B72" w:rsidRPr="00C07B72" w:rsidRDefault="00C07B72" w:rsidP="00C07B72">
      <w:pPr>
        <w:widowControl w:val="0"/>
        <w:suppressAutoHyphens/>
        <w:ind w:left="180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- </w:t>
      </w:r>
      <w:hyperlink r:id="rId12">
        <w:r w:rsidRPr="00C07B72">
          <w:rPr>
            <w:rFonts w:ascii="Times New Roman" w:eastAsia="Andale Sans UI" w:hAnsi="Times New Roman" w:cs="Tahoma"/>
            <w:color w:val="00000A"/>
            <w:sz w:val="24"/>
            <w:szCs w:val="24"/>
          </w:rPr>
          <w:t>Документы, необходимые для прохождения ПМПК</w:t>
        </w:r>
      </w:hyperlink>
      <w:r w:rsidRPr="00C07B72">
        <w:rPr>
          <w:rFonts w:ascii="Times New Roman" w:eastAsia="Andale Sans UI" w:hAnsi="Times New Roman" w:cs="Tahoma"/>
          <w:sz w:val="24"/>
          <w:szCs w:val="24"/>
        </w:rPr>
        <w:t>;</w:t>
      </w:r>
    </w:p>
    <w:p w14:paraId="3F5AFF3D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Georgia" w:eastAsia="Andale Sans UI" w:hAnsi="Georgia" w:cs="Tahoma"/>
          <w:sz w:val="24"/>
          <w:szCs w:val="24"/>
        </w:rPr>
        <w:t xml:space="preserve">   - </w:t>
      </w:r>
      <w:hyperlink r:id="rId13">
        <w:r w:rsidRPr="00C07B72">
          <w:rPr>
            <w:rFonts w:ascii="Times New Roman" w:eastAsia="Andale Sans UI" w:hAnsi="Times New Roman" w:cs="Tahoma"/>
            <w:color w:val="00000A"/>
            <w:sz w:val="24"/>
            <w:szCs w:val="24"/>
          </w:rPr>
          <w:t>Паспорт дорожной безопасности</w:t>
        </w:r>
      </w:hyperlink>
      <w:r w:rsidRPr="00C07B72">
        <w:rPr>
          <w:rFonts w:ascii="Times New Roman" w:eastAsia="Andale Sans UI" w:hAnsi="Times New Roman" w:cs="Tahoma"/>
          <w:sz w:val="24"/>
          <w:szCs w:val="24"/>
        </w:rPr>
        <w:t>;</w:t>
      </w:r>
    </w:p>
    <w:p w14:paraId="20FE928A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- Паспорт безопасности (антитеррористической защищенности объектов в    </w:t>
      </w:r>
    </w:p>
    <w:p w14:paraId="614887A1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сфере образования и научной деятельности) и другие. </w:t>
      </w:r>
      <w:hyperlink r:id="rId14">
        <w:r w:rsidRPr="00C07B72">
          <w:rPr>
            <w:rFonts w:ascii="Times New Roman" w:eastAsia="Andale Sans UI" w:hAnsi="Times New Roman" w:cs="Tahoma"/>
            <w:color w:val="00000A"/>
            <w:sz w:val="24"/>
            <w:szCs w:val="24"/>
          </w:rPr>
          <w:t xml:space="preserve">  </w:t>
        </w:r>
      </w:hyperlink>
    </w:p>
    <w:p w14:paraId="368820FA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Дошкольное учреждение ежегодно определяет задачи по приоритетным направлениям деятельности.</w:t>
      </w:r>
    </w:p>
    <w:p w14:paraId="1F65E978" w14:textId="708408D8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Выполнение этих задач реализуется через разнообразные формы работы: педагогические советы, семинары, семинары - практикумы, творческие группы, консультации, курсы повышения квалификации, круглые столы, открытые просмотры, дни открытых дверей, проектную деятельность и т.д., что повышает компетентность и способствует профессиональному росту педагогов детского сада, успешной работе коллектива и положительной динамике показателя развития детей.</w:t>
      </w:r>
    </w:p>
    <w:p w14:paraId="23BA617C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 В своей деятельности детский сад </w:t>
      </w:r>
      <w:r w:rsidRPr="00C07B72">
        <w:rPr>
          <w:rFonts w:ascii="Times New Roman" w:eastAsia="Andale Sans UI" w:hAnsi="Times New Roman" w:cs="Tahoma"/>
          <w:sz w:val="24"/>
          <w:szCs w:val="24"/>
          <w:u w:val="single"/>
        </w:rPr>
        <w:t>руководствуется:</w:t>
      </w:r>
    </w:p>
    <w:p w14:paraId="403A9110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Законом «Об образовании» Российской Федерации и Карачаево- Черкесской Республики, новым Типовым положением о дошкольном образовательном учреждении в Российской Федерации (Приказ МО РФ и науки от 27.10.2011г. № 2562), СанПиНом 3.1./2.4.3598-20, 2.3/2.4.3590-20, 2.4.3648-20.</w:t>
      </w:r>
    </w:p>
    <w:p w14:paraId="0BB10440" w14:textId="4F9CE79F" w:rsidR="00C07B72" w:rsidRPr="00C07B72" w:rsidRDefault="00C07B72" w:rsidP="00452985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Calibri" w:hAnsi="Times New Roman" w:cs="Tahoma"/>
          <w:sz w:val="24"/>
          <w:szCs w:val="24"/>
        </w:rPr>
        <w:t>Образовательная деятельность МКДОУ осуществляется в соответствии с нормативно-правовой базой детского сада: Уставом МКДОУ утвержденным 28.03.2015 года, лицензией на право ведения образовательной деятельности № 295 от 14.06.2016 года действующая бессрочно, Образовательной программой МКДОУ, программой развития МКДОУ. Документация МКДОУ соответствует приказу министерства общего образования РФ от 20.09.1988 г. № 41 «Примерная номенклатура дел дошкольного учреждения» и примерной инструкции по делопроизводству в государственных органах управления образованием от 06.05.2002 года.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</w:p>
    <w:p w14:paraId="1C55C9ED" w14:textId="516E8FD5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3. Медико-санитарные условия пребывания детей в МКДОУ</w:t>
      </w:r>
    </w:p>
    <w:p w14:paraId="223039A7" w14:textId="1454331E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 Санитарное   состояние материально - технической базы детского сада соответствует педагогическим требованиям, уровню образования и санитарным нормам.</w:t>
      </w:r>
    </w:p>
    <w:p w14:paraId="2F208A1F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В дошкольном учреждении функционирует 2 группы. В каждой группе имеются необходимые помещения: приёмная, групповое помещение, где осуществляется образовательная деятельность, питание детей и сон, туалетная комната. Общее санитарно-гигиеническое состояние детского сада (световой, тепловой, воздушный режим, организация питания, подбор и маркировка мебели, содержание помещений) соответствует </w:t>
      </w:r>
      <w:proofErr w:type="gramStart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требованиям  </w:t>
      </w: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СанПиНа</w:t>
      </w:r>
      <w:proofErr w:type="gram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, что подтверждено в ходе лицензирования. </w:t>
      </w:r>
    </w:p>
    <w:p w14:paraId="0E5F818F" w14:textId="447FA905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Медицинское обслуживание детей в ДОУ осуществляется фельдшером ФАП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Бескес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Новиченко П. А.</w:t>
      </w:r>
    </w:p>
    <w:p w14:paraId="00FA0A91" w14:textId="7D39C80F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 ДОУ имеется медицинский кабинет и изолятор.</w:t>
      </w:r>
    </w:p>
    <w:p w14:paraId="13741852" w14:textId="2CBCD033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Для поддержания благоприятной и безопасной эпидемиологической ситуации, а также в целях предупреждения распространения инфекции в каждой группе установлены облучатели-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рециркуляторы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воздуха.</w:t>
      </w:r>
    </w:p>
    <w:p w14:paraId="67D5CBBE" w14:textId="31B401F6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 нашем детском саду мы строго придерживаемся правил санитарного содержания помещений и работаем в соответствии с СанПиНом с целью сохранения и укрепления здоровья детей, а также профилактики заболеваний. Мы выполняем все требования санитарного законодательства.</w:t>
      </w:r>
    </w:p>
    <w:p w14:paraId="0FF62815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Уборка в детском саду проводится 2 раза в день влажным способом с применением моющих средств и при открытых окнах. </w:t>
      </w:r>
    </w:p>
    <w:p w14:paraId="716C6692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Столы в групповых помещениях промываются горячей водой с мылом до и после каждого приёма пищи специальной ветошью, которая простирывается, просушивается и хранится в специальной посуде с маркированной крышкой.</w:t>
      </w:r>
    </w:p>
    <w:p w14:paraId="66A7F10A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Ковры ежедневно пылесосят и чистят влажной щёткой или выколачивают на специально отведённых для этого площадках, затем чистят влажной щёткой.</w:t>
      </w:r>
    </w:p>
    <w:p w14:paraId="53D6EC2A" w14:textId="0412ECF4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 Генеральная уборка во всех помещениях проводится один раз в месяц с применением моющих средств и дезинфицирующих средств. Окна снаружи и изнутри моются по мере их загрязнения, но не реже 2 раза в год.</w:t>
      </w:r>
    </w:p>
    <w:p w14:paraId="772EF7CC" w14:textId="6518EFA1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При осложнении эпидемиологической ситуации в детском саду в целях предупреждения распространения инфекции проводятся карантинные мероприятия в соответствии с требованиями Госсанэпиднадзора.</w:t>
      </w:r>
    </w:p>
    <w:p w14:paraId="5FE54691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 тёплое время года с целью предупреждения залёта насекомых проёмы окон обеспечиваются москитными сетками.</w:t>
      </w:r>
    </w:p>
    <w:p w14:paraId="79D11372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Игрушки моются ежедневно в конце дня. Кукольная одежда стирается по мере загрязнения с использованием детского мыла и проглаживается.</w:t>
      </w:r>
    </w:p>
    <w:p w14:paraId="187075CF" w14:textId="1990CCC0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Смена постельного белья производится по мере загрязнения, но не реже одного раза в неделю. Всё бельё маркируется у подножного края.</w:t>
      </w:r>
    </w:p>
    <w:p w14:paraId="787899DA" w14:textId="630BAA94" w:rsidR="00C07B72" w:rsidRPr="00C07B72" w:rsidRDefault="00C07B72" w:rsidP="00452985">
      <w:pPr>
        <w:widowControl w:val="0"/>
        <w:shd w:val="clear" w:color="auto" w:fill="FFFFFF"/>
        <w:tabs>
          <w:tab w:val="left" w:pos="360"/>
        </w:tabs>
        <w:suppressAutoHyphens/>
        <w:spacing w:line="317" w:lineRule="exact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4. Особенности образовательного процесса</w:t>
      </w:r>
    </w:p>
    <w:p w14:paraId="45B34A10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Образовательный процесс в МКДОУ регламентируется программой развития, основной образовательной программой дошкольного образования, рабочей программой воспитания, годовым планом работы, расписанием организованной образовательной деятельности.</w:t>
      </w:r>
    </w:p>
    <w:p w14:paraId="7F8E5D8B" w14:textId="55929A12" w:rsidR="00F27AE0" w:rsidRPr="00A33D40" w:rsidRDefault="00C07B72" w:rsidP="00F27AE0">
      <w:pPr>
        <w:suppressAutoHyphens/>
        <w:overflowPunct w:val="0"/>
        <w:spacing w:before="28" w:after="28" w:line="100" w:lineRule="atLeast"/>
        <w:jc w:val="both"/>
        <w:rPr>
          <w:rFonts w:ascii="Times New Roman" w:eastAsia="SimSun" w:hAnsi="Times New Roman" w:cs="Times New Roman"/>
          <w:color w:val="00000A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Основная общеобразовательная программа муниципального казенного дошкольного образовательного учреждения «Детский сад «Белочка» с.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» разработана на основе </w:t>
      </w:r>
      <w:r w:rsidR="00F27AE0" w:rsidRPr="00A33D4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разработанной на основе примерной </w:t>
      </w:r>
      <w:r w:rsidR="00F27AE0">
        <w:rPr>
          <w:rFonts w:ascii="Times New Roman" w:eastAsia="SimSun" w:hAnsi="Times New Roman" w:cs="Times New Roman"/>
          <w:color w:val="00000A"/>
          <w:sz w:val="24"/>
          <w:szCs w:val="24"/>
        </w:rPr>
        <w:t>Федеральной Образовательной программы ДОО</w:t>
      </w:r>
      <w:r w:rsidR="00F27AE0" w:rsidRPr="00A33D40">
        <w:rPr>
          <w:rFonts w:ascii="Times New Roman" w:eastAsia="SimSun" w:hAnsi="Times New Roman" w:cs="Times New Roman"/>
          <w:color w:val="00000A"/>
          <w:sz w:val="24"/>
          <w:szCs w:val="24"/>
        </w:rPr>
        <w:t>, а также парциальн</w:t>
      </w:r>
      <w:r w:rsidR="00F27AE0">
        <w:rPr>
          <w:rFonts w:ascii="Times New Roman" w:eastAsia="SimSun" w:hAnsi="Times New Roman" w:cs="Times New Roman"/>
          <w:color w:val="00000A"/>
          <w:sz w:val="24"/>
          <w:szCs w:val="24"/>
        </w:rPr>
        <w:t>ой</w:t>
      </w:r>
      <w:r w:rsidR="00F27AE0" w:rsidRPr="00A33D4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программ</w:t>
      </w:r>
      <w:r w:rsidR="00F27AE0">
        <w:rPr>
          <w:rFonts w:ascii="Times New Roman" w:eastAsia="SimSun" w:hAnsi="Times New Roman" w:cs="Times New Roman"/>
          <w:color w:val="00000A"/>
          <w:sz w:val="24"/>
          <w:szCs w:val="24"/>
        </w:rPr>
        <w:t>ы</w:t>
      </w:r>
      <w:r w:rsidR="00F27AE0" w:rsidRPr="00A33D4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«</w:t>
      </w:r>
      <w:r w:rsidR="00F27AE0">
        <w:rPr>
          <w:rFonts w:ascii="Times New Roman" w:eastAsia="SimSun" w:hAnsi="Times New Roman" w:cs="Times New Roman"/>
          <w:color w:val="00000A"/>
          <w:sz w:val="24"/>
          <w:szCs w:val="24"/>
        </w:rPr>
        <w:t>Мир без опасности</w:t>
      </w:r>
      <w:r w:rsidR="00F27AE0" w:rsidRPr="00A33D40">
        <w:rPr>
          <w:rFonts w:ascii="Times New Roman" w:eastAsia="SimSun" w:hAnsi="Times New Roman" w:cs="Times New Roman"/>
          <w:color w:val="00000A"/>
          <w:sz w:val="24"/>
          <w:szCs w:val="24"/>
        </w:rPr>
        <w:t>»</w:t>
      </w:r>
      <w:r w:rsidR="00F27AE0">
        <w:rPr>
          <w:rFonts w:ascii="Times New Roman" w:eastAsia="SimSun" w:hAnsi="Times New Roman" w:cs="Times New Roman"/>
          <w:color w:val="00000A"/>
          <w:sz w:val="24"/>
          <w:szCs w:val="24"/>
        </w:rPr>
        <w:t xml:space="preserve"> О. Л. Князевой</w:t>
      </w:r>
      <w:r w:rsidR="00F27AE0" w:rsidRPr="00A33D40">
        <w:rPr>
          <w:rFonts w:ascii="Times New Roman" w:eastAsia="SimSun" w:hAnsi="Times New Roman" w:cs="Times New Roman"/>
          <w:color w:val="00000A"/>
          <w:sz w:val="24"/>
          <w:szCs w:val="24"/>
        </w:rPr>
        <w:t>.</w:t>
      </w:r>
    </w:p>
    <w:p w14:paraId="0A2D2A0C" w14:textId="13A7A14C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01B2C6DC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Распределение нового учебного материала соответствует возрастным особенностям детей, реальным требованиям современного обучения.</w:t>
      </w:r>
    </w:p>
    <w:p w14:paraId="4D617293" w14:textId="742D8C29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Непосредственно образовательная деятельность проводится соответственно реализуемой программе. Учебная нагрузка согласована с гигиеническими требованиями к максимальной нагрузке на детей дошкольного возраста и составляет: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6626"/>
        <w:gridCol w:w="2942"/>
      </w:tblGrid>
      <w:tr w:rsidR="00C07B72" w:rsidRPr="00C07B72" w14:paraId="7CDB0F49" w14:textId="77777777" w:rsidTr="00B16B0F">
        <w:tc>
          <w:tcPr>
            <w:tcW w:w="6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E75495F" w14:textId="77777777" w:rsidR="00C07B72" w:rsidRPr="00C07B72" w:rsidRDefault="00C07B72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Возрастные группы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48C7E6D" w14:textId="77777777" w:rsidR="00C07B72" w:rsidRPr="00C07B72" w:rsidRDefault="00C07B72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Время</w:t>
            </w:r>
          </w:p>
        </w:tc>
      </w:tr>
      <w:tr w:rsidR="00C07B72" w:rsidRPr="00C07B72" w14:paraId="535E7CB0" w14:textId="77777777" w:rsidTr="00B16B0F">
        <w:tc>
          <w:tcPr>
            <w:tcW w:w="6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AE64EBD" w14:textId="77777777" w:rsidR="00C07B72" w:rsidRPr="00C07B72" w:rsidRDefault="00C07B72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Разновозрастная (1ая младшая/2ая младшая)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067A62A" w14:textId="77777777" w:rsidR="00C07B72" w:rsidRPr="00C07B72" w:rsidRDefault="00C07B72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10/15 минут</w:t>
            </w:r>
          </w:p>
        </w:tc>
      </w:tr>
      <w:tr w:rsidR="00C07B72" w:rsidRPr="00C07B72" w14:paraId="5EFA8715" w14:textId="77777777" w:rsidTr="00B16B0F">
        <w:tc>
          <w:tcPr>
            <w:tcW w:w="6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AE24746" w14:textId="1267091E" w:rsidR="00C07B72" w:rsidRPr="00C07B72" w:rsidRDefault="00C07B72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Разновозрастная (средняя/старшая)</w:t>
            </w:r>
          </w:p>
        </w:tc>
        <w:tc>
          <w:tcPr>
            <w:tcW w:w="29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5D53262" w14:textId="77777777" w:rsidR="00C07B72" w:rsidRPr="00C07B72" w:rsidRDefault="00C07B72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20</w:t>
            </w:r>
            <w:r w:rsidRPr="00C07B72">
              <w:rPr>
                <w:rFonts w:ascii="Times New Roman" w:eastAsia="Andale Sans UI" w:hAnsi="Times New Roman" w:cs="Tahoma"/>
                <w:sz w:val="24"/>
                <w:szCs w:val="24"/>
                <w:lang w:val="en-US"/>
              </w:rPr>
              <w:t>/</w:t>
            </w: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25 минут</w:t>
            </w:r>
          </w:p>
        </w:tc>
      </w:tr>
    </w:tbl>
    <w:p w14:paraId="4C1D1448" w14:textId="777777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</w:p>
    <w:p w14:paraId="129FFE54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Образовательная деятельность заключается в систематизации, углублении, обобщении личного опыта ребёнка: в освоении новых, сложных способов познавательной деятельности; в осознании связей и зависимостей, которые скрыты от детей в повседневных делах и требуют для освоения специальных условий и управления со стороны педагога.</w:t>
      </w:r>
    </w:p>
    <w:p w14:paraId="1EEC8CC6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 ходе разных форм работы дети осваивают обобщения (обобщённые представления, элементарные предметные понятия) и простейшие закономерности. При этом значимо использование разнообразных моделей и моделирования. Обучение детей строится как увлекательная проблемно - игровая деятельность, обеспечивающая субъективную позицию ребёнка и постоянный рост его самостоятельности и творчества. Наличие физкультминуток, динамических пауз, подвижных игр, пальчиковой гимнастики и дыхательных упражнений обязательно.</w:t>
      </w:r>
    </w:p>
    <w:p w14:paraId="73E13A81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Приоритетным направлением деятельности ДОО является охрана и укрепление здоровья детей. Данная цель достигается не только путем создания </w:t>
      </w:r>
      <w:proofErr w:type="spellStart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здоровьесберегающей</w:t>
      </w:r>
      <w:proofErr w:type="spellEnd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среды сада, которая подразумевает психоэмоциональное благополучие ребенка и полное оснащение образовательного процесса, но и внедрением </w:t>
      </w:r>
      <w:proofErr w:type="spellStart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здоровьесберегающих</w:t>
      </w:r>
      <w:proofErr w:type="spellEnd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технологий. </w:t>
      </w:r>
    </w:p>
    <w:p w14:paraId="228E5802" w14:textId="3A9EE08C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 соответствии с программными требованиями создана система условий, которая обеспечивает эффективность работы, позволяет ребёнку полноценно развиваться как личности. Для выполнения задач по охране и укреплению физического здоровья в детском саду имеется:</w:t>
      </w:r>
    </w:p>
    <w:p w14:paraId="49D302FE" w14:textId="777777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- физкультурные уголки во всех группах;</w:t>
      </w:r>
    </w:p>
    <w:p w14:paraId="3F26A1F1" w14:textId="777777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- разнообразный спортивный инвентарь;</w:t>
      </w:r>
    </w:p>
    <w:p w14:paraId="481F61F5" w14:textId="777777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- оборудованная спортивная площадка;</w:t>
      </w:r>
    </w:p>
    <w:p w14:paraId="76FDD1D0" w14:textId="777777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- медицинский кабинет;</w:t>
      </w:r>
    </w:p>
    <w:p w14:paraId="0267024A" w14:textId="77777777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- ультрафиолетовые бактерицидные облучатели-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рециркуляторы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воздуха.</w:t>
      </w:r>
    </w:p>
    <w:p w14:paraId="44CF8FBF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На территории детского сада для каждой группы имеется прогулочный участок с современными верандами, с выделенным местом для игр и двигательной активности детей. Участки оснащены игровыми сооружениями (качели, домики, горки, песочницы), позволяющими разнообразить прогулку воспитанников. Территория детского сада озеленена, оформлены цветники, растут разнообразные деревья и кустарники. </w:t>
      </w:r>
    </w:p>
    <w:p w14:paraId="69CA7B70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Физкультурное оборудование и обучающие пособия красочные, яркие, безопасные, эстетически оформленные и привлекательные для детей, что вызывает интерес в ходе </w:t>
      </w: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совместной деятельности.</w:t>
      </w:r>
    </w:p>
    <w:p w14:paraId="17EE5B7F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Под руководством инструктора физкультуры изготовлено нетрадиционное оборудование: дорожки для профилактики плоскостопия, сшиты ленточки, платочки, мешочки для общих развивающих упражнений и игр.</w:t>
      </w:r>
    </w:p>
    <w:p w14:paraId="2E38C884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В дошкольном учреждении освоена система оздоровительной работы с детьми, основной целью которой является обеспечение дифференцированного подхода к физическому воспитанию детей. Для этого в детском саду активно реализуются 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здоровьесберегающие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технологии: </w:t>
      </w:r>
    </w:p>
    <w:p w14:paraId="53713E54" w14:textId="77777777" w:rsidR="00C07B72" w:rsidRPr="00C07B72" w:rsidRDefault="00C07B72" w:rsidP="00C07B7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закаливающие процедуры, </w:t>
      </w:r>
    </w:p>
    <w:p w14:paraId="3A70F635" w14:textId="77777777" w:rsidR="00C07B72" w:rsidRPr="00C07B72" w:rsidRDefault="00C07B72" w:rsidP="00C07B7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упражнения для глаз и органов дыхания,</w:t>
      </w:r>
    </w:p>
    <w:p w14:paraId="1AA212FE" w14:textId="77777777" w:rsidR="00C07B72" w:rsidRPr="00C07B72" w:rsidRDefault="00C07B72" w:rsidP="00C07B7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с- витаминизация, </w:t>
      </w:r>
    </w:p>
    <w:p w14:paraId="56BF558A" w14:textId="77777777" w:rsidR="00C07B72" w:rsidRPr="00C07B72" w:rsidRDefault="00C07B72" w:rsidP="00C07B7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релаксационные упражнения, </w:t>
      </w:r>
    </w:p>
    <w:p w14:paraId="054182FA" w14:textId="77777777" w:rsidR="00C07B72" w:rsidRPr="00C07B72" w:rsidRDefault="00C07B72" w:rsidP="00C07B7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гимнастика после сна, </w:t>
      </w:r>
    </w:p>
    <w:p w14:paraId="68E85570" w14:textId="0B6A58DE" w:rsidR="00C07B72" w:rsidRPr="00C07B72" w:rsidRDefault="00C07B72" w:rsidP="00C07B72">
      <w:pPr>
        <w:widowControl w:val="0"/>
        <w:numPr>
          <w:ilvl w:val="0"/>
          <w:numId w:val="3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сказкотерапия. </w:t>
      </w:r>
    </w:p>
    <w:p w14:paraId="2B9B1E07" w14:textId="09DFF779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5. Воспитательно-образовательный процесс</w:t>
      </w:r>
    </w:p>
    <w:p w14:paraId="78DBB00E" w14:textId="15D58012" w:rsidR="00C07B72" w:rsidRDefault="00C07B72" w:rsidP="00C07B72">
      <w:pPr>
        <w:widowControl w:val="0"/>
        <w:suppressAutoHyphens/>
        <w:spacing w:before="28" w:after="28"/>
        <w:ind w:left="142" w:right="333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На основании выводов и результатов анализа деятельности учреждения за 202</w:t>
      </w:r>
      <w:r w:rsidR="00F27AE0">
        <w:rPr>
          <w:rFonts w:ascii="Times New Roman" w:eastAsia="Andale Sans UI" w:hAnsi="Times New Roman" w:cs="Tahoma"/>
          <w:sz w:val="24"/>
          <w:szCs w:val="24"/>
        </w:rPr>
        <w:t>2</w:t>
      </w:r>
      <w:r w:rsidRPr="00C07B72">
        <w:rPr>
          <w:rFonts w:ascii="Times New Roman" w:eastAsia="Andale Sans UI" w:hAnsi="Times New Roman" w:cs="Tahoma"/>
          <w:sz w:val="24"/>
          <w:szCs w:val="24"/>
        </w:rPr>
        <w:t>–202</w:t>
      </w:r>
      <w:r w:rsidR="00F27AE0">
        <w:rPr>
          <w:rFonts w:ascii="Times New Roman" w:eastAsia="Andale Sans UI" w:hAnsi="Times New Roman" w:cs="Tahoma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учебный год определено направление работы</w:t>
      </w:r>
      <w:r w:rsidR="00BA5EEE">
        <w:rPr>
          <w:rFonts w:ascii="Times New Roman" w:eastAsia="Andale Sans UI" w:hAnsi="Times New Roman" w:cs="Tahoma"/>
          <w:sz w:val="24"/>
          <w:szCs w:val="24"/>
        </w:rPr>
        <w:t>,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а также цели и задачи учреждения на 202</w:t>
      </w:r>
      <w:r w:rsidR="00F27AE0">
        <w:rPr>
          <w:rFonts w:ascii="Times New Roman" w:eastAsia="Andale Sans UI" w:hAnsi="Times New Roman" w:cs="Tahoma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sz w:val="24"/>
          <w:szCs w:val="24"/>
        </w:rPr>
        <w:t>–202</w:t>
      </w:r>
      <w:r w:rsidR="00F27AE0">
        <w:rPr>
          <w:rFonts w:ascii="Times New Roman" w:eastAsia="Andale Sans UI" w:hAnsi="Times New Roman" w:cs="Tahoma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учебный год:</w:t>
      </w:r>
    </w:p>
    <w:p w14:paraId="5242546D" w14:textId="2CE7E386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>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27AE0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5ADBBFB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 xml:space="preserve">1. Построение работы МКДОУ в соответствии с ФОП ДОО, создание благоприятных условий для полноценного проживания ребенком дошкольного детства, формирования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 </w:t>
      </w:r>
    </w:p>
    <w:p w14:paraId="051169A0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 xml:space="preserve">2. </w:t>
      </w:r>
      <w:r w:rsidRPr="00F27AE0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совершенствовать материальную базу, чтобы гарантировать охрану и укрепление физического и психологического здоровья, эмоционального благополучия воспитанников при обучении по образовательным программам дошкольного образования. </w:t>
      </w:r>
    </w:p>
    <w:p w14:paraId="080DBFA6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 xml:space="preserve"> ЗАДАЧИ: </w:t>
      </w:r>
    </w:p>
    <w:p w14:paraId="127DF057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>1. повышать профессиональную компетентность педагогов в области создания индивидуализированной предметно-пространственной среды МКДОУ в рамках МКДО (Мониторинг качества дошкольного образования);</w:t>
      </w:r>
    </w:p>
    <w:p w14:paraId="0479F374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>2. создать условия, способствующие реализации художественно - эстетического развития воспитанников, их творческого потенциала в условиях дошкольной образовательной организации в соответствии с ФОП ДОО;</w:t>
      </w:r>
    </w:p>
    <w:p w14:paraId="557D654F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sz w:val="24"/>
          <w:szCs w:val="24"/>
        </w:rPr>
        <w:t xml:space="preserve"> 3. </w:t>
      </w:r>
      <w:r w:rsidRPr="00F27AE0">
        <w:rPr>
          <w:rFonts w:ascii="Times New Roman" w:hAnsi="Times New Roman" w:cs="Times New Roman"/>
          <w:color w:val="000000"/>
          <w:sz w:val="24"/>
          <w:szCs w:val="24"/>
        </w:rPr>
        <w:t>формировать условия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14:paraId="46A45C12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color w:val="000000"/>
          <w:sz w:val="24"/>
          <w:szCs w:val="24"/>
        </w:rPr>
        <w:t>4. создать условия для полноценного сотрудничества с социальными партнерами для разностороннего развития воспитанников;</w:t>
      </w:r>
    </w:p>
    <w:p w14:paraId="2A6CE63F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color w:val="000000"/>
          <w:sz w:val="24"/>
          <w:szCs w:val="24"/>
        </w:rPr>
        <w:t>5. развить институт наставничества;</w:t>
      </w:r>
    </w:p>
    <w:p w14:paraId="2EC9D235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AE0">
        <w:rPr>
          <w:rFonts w:ascii="Times New Roman" w:hAnsi="Times New Roman" w:cs="Times New Roman"/>
          <w:color w:val="000000"/>
          <w:sz w:val="24"/>
          <w:szCs w:val="24"/>
        </w:rPr>
        <w:t>6. обеспечить условия для формирования основ информационной безопасности у воспитанников в соответствии с возрастом через все виды детской деятельности в соответствии с ФГОС ДО;</w:t>
      </w:r>
    </w:p>
    <w:p w14:paraId="0F92147F" w14:textId="77777777" w:rsidR="00F27AE0" w:rsidRPr="00F27AE0" w:rsidRDefault="00F27AE0" w:rsidP="00F27A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AE0">
        <w:rPr>
          <w:rFonts w:ascii="Times New Roman" w:hAnsi="Times New Roman" w:cs="Times New Roman"/>
          <w:color w:val="000000"/>
          <w:sz w:val="24"/>
          <w:szCs w:val="24"/>
        </w:rPr>
        <w:t>7. наладить согласованное взаимодействие с родителями</w:t>
      </w:r>
      <w:r w:rsidRPr="00F27AE0">
        <w:rPr>
          <w:rFonts w:ascii="Times New Roman" w:hAnsi="Times New Roman" w:cs="Times New Roman"/>
          <w:color w:val="000000"/>
        </w:rPr>
        <w:t xml:space="preserve"> (законными представителями) в целях повышение грамотности воспитанников по вопросам информационной безопасности;</w:t>
      </w:r>
    </w:p>
    <w:p w14:paraId="72290C6C" w14:textId="77777777" w:rsidR="00F27AE0" w:rsidRPr="00F27AE0" w:rsidRDefault="00F27AE0" w:rsidP="00F27AE0">
      <w:pPr>
        <w:widowControl w:val="0"/>
        <w:suppressAutoHyphens/>
        <w:jc w:val="both"/>
        <w:rPr>
          <w:rFonts w:ascii="Times New Roman" w:eastAsia="Andale Sans UI" w:hAnsi="Times New Roman" w:cs="Times New Roman"/>
          <w:sz w:val="24"/>
          <w:szCs w:val="24"/>
          <w:lang w:eastAsia="ru-RU"/>
        </w:rPr>
      </w:pPr>
      <w:r w:rsidRPr="00F27AE0">
        <w:rPr>
          <w:rFonts w:ascii="Times New Roman" w:eastAsia="Andale Sans UI" w:hAnsi="Times New Roman" w:cs="Times New Roman"/>
          <w:color w:val="000000"/>
          <w:sz w:val="24"/>
          <w:szCs w:val="24"/>
          <w:lang w:eastAsia="ru-RU"/>
        </w:rPr>
        <w:t>8. совершенствовать формы и методы обеспечения информационной безопасности воспитанников в соответствии с целями государственной политики по сохранению и укреплению традиционных ценностей.</w:t>
      </w:r>
    </w:p>
    <w:p w14:paraId="3464380C" w14:textId="77777777" w:rsidR="00F27AE0" w:rsidRPr="00C07B72" w:rsidRDefault="00F27AE0" w:rsidP="00C07B72">
      <w:pPr>
        <w:widowControl w:val="0"/>
        <w:suppressAutoHyphens/>
        <w:spacing w:before="28" w:after="28"/>
        <w:ind w:left="142" w:right="333"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7A03EEAA" w14:textId="77777777" w:rsidR="00C07B72" w:rsidRPr="00C07B72" w:rsidRDefault="00C07B72" w:rsidP="00C07B72">
      <w:pPr>
        <w:widowControl w:val="0"/>
        <w:suppressAutoHyphens/>
        <w:spacing w:after="0"/>
        <w:ind w:firstLine="54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Cs/>
          <w:iCs/>
          <w:sz w:val="24"/>
          <w:szCs w:val="24"/>
        </w:rPr>
        <w:tab/>
      </w:r>
      <w:r w:rsidRPr="00C07B72">
        <w:rPr>
          <w:rFonts w:ascii="Times New Roman" w:eastAsia="Andale Sans UI" w:hAnsi="Times New Roman" w:cs="Tahoma"/>
          <w:sz w:val="24"/>
          <w:szCs w:val="24"/>
        </w:rPr>
        <w:t>Решению выдвинутых задач способствовала проводимая в течение года методическая работа.</w:t>
      </w:r>
    </w:p>
    <w:p w14:paraId="03E7F489" w14:textId="77777777" w:rsidR="00C07B72" w:rsidRPr="00C07B72" w:rsidRDefault="00C07B72" w:rsidP="00C07B72">
      <w:pPr>
        <w:widowControl w:val="0"/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Cs/>
          <w:iCs/>
          <w:sz w:val="24"/>
          <w:szCs w:val="24"/>
        </w:rPr>
        <w:tab/>
      </w:r>
      <w:r w:rsidRPr="007F22EB">
        <w:rPr>
          <w:rFonts w:ascii="Times New Roman" w:eastAsia="Andale Sans UI" w:hAnsi="Times New Roman" w:cs="Tahoma"/>
          <w:b/>
          <w:bCs/>
          <w:iCs/>
          <w:color w:val="000000"/>
          <w:sz w:val="24"/>
          <w:szCs w:val="24"/>
        </w:rPr>
        <w:t>План педагогических советов</w:t>
      </w:r>
      <w:r w:rsidRPr="007F22EB">
        <w:rPr>
          <w:rFonts w:ascii="Times New Roman" w:eastAsia="Andale Sans UI" w:hAnsi="Times New Roman" w:cs="Tahoma"/>
          <w:bCs/>
          <w:iCs/>
          <w:sz w:val="24"/>
          <w:szCs w:val="24"/>
        </w:rPr>
        <w:t xml:space="preserve"> педагогов:</w:t>
      </w:r>
    </w:p>
    <w:p w14:paraId="749CDA26" w14:textId="77777777" w:rsidR="00C07B72" w:rsidRPr="00C07B72" w:rsidRDefault="00C07B72" w:rsidP="00C07B72">
      <w:pPr>
        <w:widowControl w:val="0"/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</w:p>
    <w:tbl>
      <w:tblPr>
        <w:tblW w:w="986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1"/>
        <w:gridCol w:w="5620"/>
        <w:gridCol w:w="1843"/>
        <w:gridCol w:w="1701"/>
      </w:tblGrid>
      <w:tr w:rsidR="008C7336" w:rsidRPr="008C7336" w14:paraId="52BC9AA0" w14:textId="77777777" w:rsidTr="00095CC8"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23802D5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5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9D19DDD" w14:textId="7C192290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Содержание основных мероприятий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A2041F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84F520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исполнитель</w:t>
            </w:r>
          </w:p>
        </w:tc>
      </w:tr>
      <w:tr w:rsidR="008C7336" w:rsidRPr="008C7336" w14:paraId="13FD97AE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84C956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92CC096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u w:val="single"/>
                <w:lang w:eastAsia="ru-RU"/>
              </w:rPr>
              <w:t xml:space="preserve">Педагогический совет №1 </w:t>
            </w:r>
          </w:p>
          <w:p w14:paraId="14E4F3E4" w14:textId="310C72B8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Тема: Установочный «Думаем, планируем, решаем…»</w:t>
            </w:r>
          </w:p>
          <w:p w14:paraId="2E6D2A8D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1. Ознакомление педагогического коллектива с годовым планом ДОУ на 2023-2024 учебный год и его утверждение.</w:t>
            </w:r>
          </w:p>
          <w:p w14:paraId="2D0629F5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2. Утверждение расписания образовательной деятельности и режима дня в ДОУ, рабочих программ педагогов.</w:t>
            </w:r>
          </w:p>
          <w:p w14:paraId="60846176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3. Комплектование групп детского сада и расстановка кадров.</w:t>
            </w:r>
          </w:p>
          <w:p w14:paraId="519BD451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4. Разное.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22D0935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сентябрь 2023 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4C711AA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8C7336" w:rsidRPr="008C7336" w14:paraId="32039CB8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B09780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BB0C033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u w:val="single"/>
                <w:lang w:eastAsia="ru-RU"/>
              </w:rPr>
              <w:t xml:space="preserve">Педагогический совет № 2 </w:t>
            </w:r>
          </w:p>
          <w:p w14:paraId="56CA2EEF" w14:textId="4599C261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Тема: ««Инновационные подходы к созданию и совершенствованию развивающей предметно</w:t>
            </w: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-</w:t>
            </w: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пространственной среды ДОУ в рамках МКДО».</w:t>
            </w:r>
          </w:p>
          <w:p w14:paraId="25775F77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1.Выполнение решений предыдущего педсовета. </w:t>
            </w:r>
          </w:p>
          <w:p w14:paraId="6F962D7F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2. Итоги тематического контроля «Обеспечение соответствия РППС групп показателям качества МКДО ДО»</w:t>
            </w:r>
          </w:p>
          <w:p w14:paraId="6F5C5619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3. Выступление в режиме интерактивного общения по теме: «РППС - как средство поддержки инициативы и самостоятельности детей»</w:t>
            </w:r>
          </w:p>
          <w:p w14:paraId="445FEBC0" w14:textId="36C2CC4B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Деловая игра «Знатоки РППС». </w:t>
            </w:r>
          </w:p>
          <w:p w14:paraId="2EE40988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5. Разное.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D4E65A4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ноябрь 2023 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39E5078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Заведующий</w:t>
            </w:r>
          </w:p>
          <w:p w14:paraId="2B81EA3B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7336" w:rsidRPr="008C7336" w14:paraId="1F45B1F9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A01D07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867BBF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u w:val="single"/>
                <w:lang w:eastAsia="ru-RU"/>
              </w:rPr>
              <w:t xml:space="preserve">Педагогический совет №3 </w:t>
            </w:r>
          </w:p>
          <w:p w14:paraId="5E461EEF" w14:textId="6968FF92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Тема: «Развитие художественно</w:t>
            </w:r>
            <w:r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-</w:t>
            </w: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 xml:space="preserve">эстетических способностей воспитанников в соответствии с ФГОС. </w:t>
            </w:r>
          </w:p>
          <w:p w14:paraId="431D9AC7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1. Выполнение решений предыдущего педсовета.</w:t>
            </w:r>
          </w:p>
          <w:p w14:paraId="61C7A9F8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2. Итоги тематического контроля: «Анализ условий 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lastRenderedPageBreak/>
              <w:t>по формированию художественной деятельности в группах».</w:t>
            </w:r>
          </w:p>
          <w:p w14:paraId="43D07B97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3. Деловая игра «Что мы знаем о художественном творчестве дошкольников».</w:t>
            </w:r>
          </w:p>
          <w:p w14:paraId="30222A4C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4. Разное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9BD624E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lastRenderedPageBreak/>
              <w:t xml:space="preserve"> февраль 2024 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17102C1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Заведующий</w:t>
            </w:r>
          </w:p>
          <w:p w14:paraId="47839DB3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7336" w:rsidRPr="008C7336" w14:paraId="610A31F0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FC95E0B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B29BBDC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u w:val="single"/>
                <w:lang w:eastAsia="ru-RU"/>
              </w:rPr>
              <w:t xml:space="preserve">Педагогический совет №4 </w:t>
            </w:r>
          </w:p>
          <w:p w14:paraId="0B18EE65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 xml:space="preserve">Итоговый: «Итоги работы педагогического коллектива за 2023 - 2024 учебный год, перспективы на следующий учебный год» </w:t>
            </w:r>
          </w:p>
          <w:p w14:paraId="567E5BC0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1. Анализ работы ДОУ за 2023-2024 учебный год.</w:t>
            </w:r>
          </w:p>
          <w:p w14:paraId="4892C465" w14:textId="6A2436E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Отчѐт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воспитателей групп: «О выполнении </w:t>
            </w:r>
            <w:proofErr w:type="gram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образовательной  программы</w:t>
            </w:r>
            <w:proofErr w:type="gram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»</w:t>
            </w:r>
          </w:p>
          <w:p w14:paraId="418522E5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3. Утверждение плана летней оздоровительной работы с детьми</w:t>
            </w:r>
          </w:p>
          <w:p w14:paraId="2B987A9E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4. Направления работы ДОУ на новый учебный год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A4C78F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май 2024 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388695B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Заведующий</w:t>
            </w:r>
          </w:p>
          <w:p w14:paraId="133E8893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Педагоги ДОУ</w:t>
            </w:r>
          </w:p>
        </w:tc>
      </w:tr>
      <w:tr w:rsidR="008C7336" w:rsidRPr="008C7336" w14:paraId="6F56BDC0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F2AA96A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2B23090" w14:textId="0A5B3E12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Темы выступлений на педагогических советах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:</w:t>
            </w:r>
          </w:p>
          <w:p w14:paraId="08FDAAC1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 «Среда как третий педагог» </w:t>
            </w:r>
          </w:p>
          <w:p w14:paraId="068C6890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 «Современные </w:t>
            </w: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технологии в работе детского сада»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BF87D43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09FF6D9E" w14:textId="57658051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Ноябрь 2023 г.  </w:t>
            </w:r>
          </w:p>
          <w:p w14:paraId="271CF994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Февраль 2024 г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A261B6A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2363DC2B" w14:textId="36EA6B60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Кощанова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С. М. </w:t>
            </w:r>
          </w:p>
          <w:p w14:paraId="49021119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Вильхова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О. А.</w:t>
            </w:r>
          </w:p>
        </w:tc>
      </w:tr>
      <w:tr w:rsidR="008C7336" w:rsidRPr="008C7336" w14:paraId="585BAF7B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DBA6E80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28C0D6F" w14:textId="77777777" w:rsidR="00095CC8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>Планируемые открытые мероприятия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</w:p>
          <w:p w14:paraId="242E192A" w14:textId="56FD6803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Открытые занятия:</w:t>
            </w:r>
          </w:p>
          <w:p w14:paraId="1788330E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 Утренняя гимнастика </w:t>
            </w:r>
          </w:p>
          <w:p w14:paraId="5F1B6EE9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 Занятие </w:t>
            </w:r>
            <w:proofErr w:type="gram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по  развитию</w:t>
            </w:r>
            <w:proofErr w:type="gram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речи</w:t>
            </w:r>
          </w:p>
          <w:p w14:paraId="3A7ABDC8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 Занятие по изобразительной деятельности (аппликация)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15554AD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08E3F483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719588F1" w14:textId="14407C0E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Сентябрь 2023 г. </w:t>
            </w:r>
          </w:p>
          <w:p w14:paraId="10B3762C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Октябрь 2023 г. </w:t>
            </w:r>
          </w:p>
          <w:p w14:paraId="4FC929C2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Январь 2024 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09061B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7D7A4993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4EF27BCA" w14:textId="1A4C558A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Курилова Н. В. </w:t>
            </w:r>
          </w:p>
          <w:p w14:paraId="4783DF75" w14:textId="55F4316A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Кощанова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С</w:t>
            </w:r>
            <w:r w:rsidR="00095CC8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.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М. </w:t>
            </w:r>
          </w:p>
          <w:p w14:paraId="292054A3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Вильхова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О. А. </w:t>
            </w:r>
          </w:p>
        </w:tc>
      </w:tr>
      <w:tr w:rsidR="008C7336" w:rsidRPr="008C7336" w14:paraId="44CE151A" w14:textId="77777777" w:rsidTr="00095CC8">
        <w:tc>
          <w:tcPr>
            <w:tcW w:w="70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67D959" w14:textId="77777777" w:rsidR="008C7336" w:rsidRPr="008C7336" w:rsidRDefault="008C7336" w:rsidP="008C7336">
            <w:pPr>
              <w:widowControl w:val="0"/>
              <w:suppressLineNumbers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6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B0A191A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  <w:lang w:eastAsia="ru-RU"/>
              </w:rPr>
              <w:t xml:space="preserve"> Мастер-классы:</w:t>
            </w: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</w:p>
          <w:p w14:paraId="0D71D842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 «Современные нетрадиционные техники рисования на занятиях по рисованию в младшей группе» </w:t>
            </w:r>
          </w:p>
          <w:p w14:paraId="63821F56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 «Математические игры своими руками»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7A5C2FF" w14:textId="77777777" w:rsidR="00095CC8" w:rsidRDefault="00095CC8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</w:p>
          <w:p w14:paraId="1A3703C6" w14:textId="02F68DAC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Февраль 2024г.</w:t>
            </w:r>
          </w:p>
          <w:p w14:paraId="376CF2A1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Апрель 2024 г.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E7449A0" w14:textId="77777777" w:rsidR="00095CC8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</w:t>
            </w:r>
          </w:p>
          <w:p w14:paraId="7487EB51" w14:textId="3D367D5E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Кощанова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С. М. </w:t>
            </w:r>
          </w:p>
          <w:p w14:paraId="5822A984" w14:textId="77777777" w:rsidR="008C7336" w:rsidRPr="008C7336" w:rsidRDefault="008C7336" w:rsidP="008C7336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>Вильхова</w:t>
            </w:r>
            <w:proofErr w:type="spellEnd"/>
            <w:r w:rsidRPr="008C7336">
              <w:rPr>
                <w:rFonts w:ascii="Times New Roman" w:eastAsia="Andale Sans UI" w:hAnsi="Times New Roman" w:cs="Tahoma"/>
                <w:sz w:val="24"/>
                <w:szCs w:val="24"/>
                <w:lang w:eastAsia="ru-RU"/>
              </w:rPr>
              <w:t xml:space="preserve"> О. А.</w:t>
            </w:r>
          </w:p>
        </w:tc>
      </w:tr>
    </w:tbl>
    <w:p w14:paraId="278B75C8" w14:textId="77777777" w:rsidR="00C07B72" w:rsidRPr="00C07B72" w:rsidRDefault="00C07B72" w:rsidP="00C07B72">
      <w:pPr>
        <w:tabs>
          <w:tab w:val="left" w:pos="720"/>
        </w:tabs>
        <w:suppressAutoHyphens/>
        <w:spacing w:after="0" w:line="100" w:lineRule="atLeast"/>
        <w:rPr>
          <w:rFonts w:ascii="Times New Roman" w:eastAsia="Andale Sans UI" w:hAnsi="Times New Roman" w:cs="Tahoma"/>
          <w:sz w:val="24"/>
          <w:szCs w:val="24"/>
        </w:rPr>
      </w:pPr>
    </w:p>
    <w:p w14:paraId="2C32329A" w14:textId="33154C91" w:rsidR="00C07B72" w:rsidRPr="00C07B72" w:rsidRDefault="00C07B72" w:rsidP="00C07B72">
      <w:pPr>
        <w:widowControl w:val="0"/>
        <w:suppressAutoHyphens/>
        <w:spacing w:after="0"/>
        <w:ind w:left="142" w:right="333"/>
        <w:contextualSpacing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Cs/>
          <w:sz w:val="24"/>
          <w:szCs w:val="24"/>
        </w:rPr>
        <w:t>"Развивающая предметно-пространственная среда в МК ДОУ в соответствии с ФГОС</w:t>
      </w:r>
      <w:r w:rsidR="00E53D15">
        <w:rPr>
          <w:rFonts w:ascii="Times New Roman" w:eastAsia="Andale Sans UI" w:hAnsi="Times New Roman" w:cs="Tahoma"/>
          <w:bCs/>
          <w:sz w:val="24"/>
          <w:szCs w:val="24"/>
        </w:rPr>
        <w:t xml:space="preserve"> и ФОП ДОО</w:t>
      </w:r>
      <w:r w:rsidRPr="00C07B72">
        <w:rPr>
          <w:rFonts w:ascii="Times New Roman" w:eastAsia="Andale Sans UI" w:hAnsi="Times New Roman" w:cs="Tahoma"/>
          <w:bCs/>
          <w:sz w:val="24"/>
          <w:szCs w:val="24"/>
        </w:rPr>
        <w:t>"</w:t>
      </w:r>
    </w:p>
    <w:p w14:paraId="1CCC1996" w14:textId="3A60A197" w:rsidR="00C07B72" w:rsidRPr="00C07B72" w:rsidRDefault="00C07B72" w:rsidP="00C07B72">
      <w:pPr>
        <w:widowControl w:val="0"/>
        <w:suppressAutoHyphens/>
        <w:spacing w:after="0"/>
        <w:ind w:firstLine="54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>Цель:</w:t>
      </w:r>
      <w:r w:rsidRPr="00C07B72">
        <w:rPr>
          <w:rFonts w:ascii="Times New Roman" w:eastAsia="Andale Sans UI" w:hAnsi="Times New Roman" w:cs="Tahoma"/>
          <w:bCs/>
          <w:sz w:val="24"/>
          <w:szCs w:val="24"/>
        </w:rPr>
        <w:t xml:space="preserve"> повышение профессиональной компетентности педагогов по организации РППС МКДОУ в соответствии с требованиями ФГОС</w:t>
      </w:r>
      <w:r w:rsidR="00E53D15">
        <w:rPr>
          <w:rFonts w:ascii="Times New Roman" w:eastAsia="Andale Sans UI" w:hAnsi="Times New Roman" w:cs="Tahoma"/>
          <w:bCs/>
          <w:sz w:val="24"/>
          <w:szCs w:val="24"/>
        </w:rPr>
        <w:t xml:space="preserve"> и ФОП ДОО</w:t>
      </w:r>
      <w:r w:rsidRPr="00C07B72">
        <w:rPr>
          <w:rFonts w:ascii="Times New Roman" w:eastAsia="Andale Sans UI" w:hAnsi="Times New Roman" w:cs="Tahoma"/>
          <w:bCs/>
          <w:sz w:val="24"/>
          <w:szCs w:val="24"/>
        </w:rPr>
        <w:t>.</w:t>
      </w:r>
    </w:p>
    <w:p w14:paraId="5CFE4896" w14:textId="77777777" w:rsidR="00C07B72" w:rsidRPr="00C07B72" w:rsidRDefault="00C07B72" w:rsidP="00C07B72">
      <w:pPr>
        <w:widowControl w:val="0"/>
        <w:suppressAutoHyphens/>
        <w:spacing w:after="0"/>
        <w:ind w:firstLine="54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В подготовке и проведении педагогического совета принимали активное участие </w:t>
      </w: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педагоги МКДОУ: обсуждали поставленные задачи, обменивались опытом работы, анализировали недостатки, принимали решения для их устранения. В проведении тематических педагогических советах использовались нетрадиционные формы их проведения: деловая игра и практическая работа с показом слайд-шоу, которые нашли отклик и положительную оценку всего педагогического коллектива.</w:t>
      </w:r>
    </w:p>
    <w:p w14:paraId="22338C11" w14:textId="77777777" w:rsidR="00C07B72" w:rsidRPr="00C07B72" w:rsidRDefault="00C07B72" w:rsidP="00C07B72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Консультации для воспитателей </w:t>
      </w:r>
    </w:p>
    <w:p w14:paraId="2E913F65" w14:textId="77777777" w:rsidR="00C07B72" w:rsidRPr="00C07B72" w:rsidRDefault="00C07B72" w:rsidP="00C07B72">
      <w:pPr>
        <w:widowControl w:val="0"/>
        <w:numPr>
          <w:ilvl w:val="0"/>
          <w:numId w:val="4"/>
        </w:numPr>
        <w:tabs>
          <w:tab w:val="left" w:pos="567"/>
        </w:tabs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Психолого-педагогический семинар</w:t>
      </w:r>
    </w:p>
    <w:p w14:paraId="1539C9A8" w14:textId="77777777" w:rsidR="00C07B72" w:rsidRPr="00C07B72" w:rsidRDefault="00C07B72" w:rsidP="00C07B72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Взаимопосещение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открытых занятий</w:t>
      </w:r>
    </w:p>
    <w:p w14:paraId="64F9DBD7" w14:textId="03C31D4B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Педагоги МКДОУ за 202</w:t>
      </w:r>
      <w:r w:rsidR="008C7336">
        <w:rPr>
          <w:rFonts w:ascii="Times New Roman" w:eastAsia="Andale Sans UI" w:hAnsi="Times New Roman" w:cs="Tahoma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sz w:val="24"/>
          <w:szCs w:val="24"/>
        </w:rPr>
        <w:t>-202</w:t>
      </w:r>
      <w:r w:rsidR="008C7336">
        <w:rPr>
          <w:rFonts w:ascii="Times New Roman" w:eastAsia="Andale Sans UI" w:hAnsi="Times New Roman" w:cs="Tahoma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учебный год постарались создать условия для различных видов двигательной активности детей в соответствии с их возрастными и индивидуальными особенностями (проводили упражнения на развитие различных групп мышц, на поднятие и поддержание их тонуса; включали в игры и занятия ходьбу, оздоровительный бег, лазанье, прыжки, метание, упражнения с различным спортивным инвентарем и т.п.) В системе физического воспитания использовали следующие организационные формы двигательной активности детей: физкультурные занятия, утренняя гимнастика, физкультурные минутки, подвижные игры на прогулке, проводили спортивные праздники и развлечения («Веселые старты», «День здоровья» и др.).</w:t>
      </w:r>
    </w:p>
    <w:p w14:paraId="6073AE94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Ребята занимаются физической культурой с большим удовольствием. </w:t>
      </w:r>
      <w:r w:rsidRPr="00C07B72">
        <w:rPr>
          <w:rFonts w:ascii="Times New Roman" w:eastAsia="Andale Sans UI" w:hAnsi="Times New Roman" w:cs="Tahoma"/>
          <w:sz w:val="24"/>
          <w:szCs w:val="24"/>
        </w:rPr>
        <w:t>Родители регулярно информируются об оздоровительной работе МКДОУ, в том числе и на информационных стендах в родительских уголках.</w:t>
      </w:r>
    </w:p>
    <w:p w14:paraId="50FD5E0C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Для всестороннего развития детей в детском саду функционируют:</w:t>
      </w:r>
    </w:p>
    <w:p w14:paraId="230DDCFC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 - консультации специалистов – инструктора по ФИЗО, воспитателей;</w:t>
      </w:r>
    </w:p>
    <w:p w14:paraId="62152F6C" w14:textId="07AF9D1A" w:rsidR="00C07B72" w:rsidRPr="00C07B72" w:rsidRDefault="00C07B72" w:rsidP="008C7336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 - информационные уголки для родителей.</w:t>
      </w:r>
    </w:p>
    <w:p w14:paraId="005CFBFE" w14:textId="772A952E" w:rsidR="00C07B72" w:rsidRPr="00C07B72" w:rsidRDefault="00C07B72" w:rsidP="008C7336">
      <w:pPr>
        <w:widowControl w:val="0"/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</w:rPr>
        <w:t>6. Материально-технические условия осуществления образовательного процесса</w:t>
      </w:r>
    </w:p>
    <w:p w14:paraId="0A3BFF44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ab/>
        <w:t>В МКДОУ имеется материально-техническая база, достаточная для реализации основной и парциальных образовательных программ дошкольного образования.</w:t>
      </w:r>
    </w:p>
    <w:p w14:paraId="3ABC8BD4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В МКДОУ расположены 2 групповых помещения, методический кабинет, а также 2 прогулочных участка, которые используются для ведения непосредственно образовательной деятельности и образовательной деятельности в режимных моментах.</w:t>
      </w:r>
    </w:p>
    <w:p w14:paraId="6E4D07BD" w14:textId="2AF0449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Воспитательно-образовательный процесс имеет информационно-техническое обеспечение: в детском саду есть компьютеры, принтеры, проектор, экран. Имеется выход в интернет, электронная почта, социальные группы (</w:t>
      </w:r>
      <w:proofErr w:type="spellStart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Госпаблик</w:t>
      </w:r>
      <w:r w:rsidR="00E53D15">
        <w:rPr>
          <w:rFonts w:ascii="Times New Roman" w:eastAsia="Andale Sans UI" w:hAnsi="Times New Roman" w:cs="Tahoma"/>
          <w:color w:val="000000"/>
          <w:sz w:val="24"/>
          <w:szCs w:val="24"/>
        </w:rPr>
        <w:t>и</w:t>
      </w:r>
      <w:proofErr w:type="spellEnd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), функционирует сайт МКДОУ.</w:t>
      </w:r>
    </w:p>
    <w:p w14:paraId="1C2ED65F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ab/>
      </w:r>
      <w:r w:rsidRPr="00C07B72">
        <w:rPr>
          <w:rFonts w:ascii="Times New Roman" w:eastAsia="Andale Sans UI" w:hAnsi="Times New Roman" w:cs="Tahoma"/>
          <w:sz w:val="24"/>
          <w:szCs w:val="24"/>
        </w:rPr>
        <w:t>Развивающая предметно-пространственная среда в МКДОУ выполняет различные функции: образовательную, развивающую, воспитывающую, стимулирующую, организационную и коммуникативную функции. Но самое главное – она должна работать на развитие самостоятельности и самодеятельности ребенка. Предметная среда имеет характер открытой, незамкнутой системы, способной к корректировке и развитию. Иначе говоря, среда должна стать не только развивающей, но и развивающейся, а также доступной, трансформируемой, полифункциональной и безопасной.</w:t>
      </w:r>
    </w:p>
    <w:p w14:paraId="4BE2C5F7" w14:textId="0C150179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ab/>
        <w:t>В 202</w:t>
      </w:r>
      <w:r w:rsidR="008C7336">
        <w:rPr>
          <w:rFonts w:ascii="Times New Roman" w:eastAsia="Andale Sans UI" w:hAnsi="Times New Roman" w:cs="Tahoma"/>
          <w:color w:val="000000"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-202</w:t>
      </w:r>
      <w:r w:rsidR="008C7336">
        <w:rPr>
          <w:rFonts w:ascii="Times New Roman" w:eastAsia="Andale Sans UI" w:hAnsi="Times New Roman" w:cs="Tahoma"/>
          <w:color w:val="000000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учебном году продолжается оснащение РППС территории прогулочных участков МКДОУ: отремонтированы игровые комплексы, домики, беседки, изготовлены лавочки и песочницы. Осуществляется благоустройство детских площадок, озеленение, 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lastRenderedPageBreak/>
        <w:t>разведение клумб.  Кроме того</w:t>
      </w:r>
      <w:r w:rsidR="00E53D15">
        <w:rPr>
          <w:rFonts w:ascii="Times New Roman" w:eastAsia="Andale Sans UI" w:hAnsi="Times New Roman" w:cs="Tahoma"/>
          <w:color w:val="000000"/>
          <w:sz w:val="24"/>
          <w:szCs w:val="24"/>
        </w:rPr>
        <w:t>,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благодаря сотрудничеству с родителями был реализован проект "</w:t>
      </w:r>
      <w:r w:rsidR="008C7336">
        <w:rPr>
          <w:rFonts w:ascii="Times New Roman" w:eastAsia="Andale Sans UI" w:hAnsi="Times New Roman" w:cs="Tahoma"/>
          <w:color w:val="000000"/>
          <w:sz w:val="24"/>
          <w:szCs w:val="24"/>
        </w:rPr>
        <w:t>Спорт</w:t>
      </w:r>
      <w:r w:rsidR="004365EA">
        <w:rPr>
          <w:rFonts w:ascii="Times New Roman" w:eastAsia="Andale Sans UI" w:hAnsi="Times New Roman" w:cs="Tahoma"/>
          <w:color w:val="000000"/>
          <w:sz w:val="24"/>
          <w:szCs w:val="24"/>
        </w:rPr>
        <w:t>ив</w:t>
      </w:r>
      <w:r w:rsidR="008C7336">
        <w:rPr>
          <w:rFonts w:ascii="Times New Roman" w:eastAsia="Andale Sans UI" w:hAnsi="Times New Roman" w:cs="Tahoma"/>
          <w:color w:val="000000"/>
          <w:sz w:val="24"/>
          <w:szCs w:val="24"/>
        </w:rPr>
        <w:t>ная площадка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" в результате чего были изготовлены </w:t>
      </w:r>
      <w:r w:rsidR="004365EA">
        <w:rPr>
          <w:rFonts w:ascii="Times New Roman" w:eastAsia="Andale Sans UI" w:hAnsi="Times New Roman" w:cs="Tahoma"/>
          <w:color w:val="000000"/>
          <w:sz w:val="24"/>
          <w:szCs w:val="24"/>
        </w:rPr>
        <w:t>бум, вертикальные мишени для метания, баскетбольная корзина</w:t>
      </w:r>
      <w:r w:rsidR="00AB16B0">
        <w:rPr>
          <w:rFonts w:ascii="Times New Roman" w:eastAsia="Andale Sans UI" w:hAnsi="Times New Roman" w:cs="Tahoma"/>
          <w:color w:val="000000"/>
          <w:sz w:val="24"/>
          <w:szCs w:val="24"/>
        </w:rPr>
        <w:t>, турники и др.</w:t>
      </w:r>
    </w:p>
    <w:p w14:paraId="55D16B32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В методическом кабинете имеется современная педагогическая литература и электронная база данных методических материалов, презентаций, иллюстративного материала. Ежегодно оформляется подписка на современные педагогические печатные издания для педагогов.</w:t>
      </w:r>
    </w:p>
    <w:p w14:paraId="7E7BE7D7" w14:textId="0A7BEDF1" w:rsidR="00C07B72" w:rsidRPr="00C07B72" w:rsidRDefault="00C07B72" w:rsidP="00AB16B0">
      <w:pPr>
        <w:widowControl w:val="0"/>
        <w:suppressAutoHyphens/>
        <w:jc w:val="both"/>
        <w:rPr>
          <w:rFonts w:ascii="Times New Roman" w:eastAsia="Andale Sans UI" w:hAnsi="Times New Roman" w:cs="Tahoma"/>
          <w:color w:val="000000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Продолжается работа по благоустройству нашего МКДОУ. В этом учебном году были п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роведены ремонтные работы </w:t>
      </w:r>
      <w:r w:rsidR="00AB16B0">
        <w:rPr>
          <w:rFonts w:ascii="Times New Roman" w:eastAsia="Andale Sans UI" w:hAnsi="Times New Roman" w:cs="Tahoma"/>
          <w:color w:val="000000"/>
          <w:sz w:val="24"/>
          <w:szCs w:val="24"/>
        </w:rPr>
        <w:t>в здании и на участке МКДОУ, заменена дверь</w:t>
      </w: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в пищеблок</w:t>
      </w:r>
      <w:r w:rsidR="00AB16B0">
        <w:rPr>
          <w:rFonts w:ascii="Times New Roman" w:eastAsia="Andale Sans UI" w:hAnsi="Times New Roman" w:cs="Tahoma"/>
          <w:color w:val="000000"/>
          <w:sz w:val="24"/>
          <w:szCs w:val="24"/>
        </w:rPr>
        <w:t>.</w:t>
      </w:r>
    </w:p>
    <w:p w14:paraId="512B10B8" w14:textId="1CE644CB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color w:val="000000"/>
          <w:sz w:val="24"/>
          <w:szCs w:val="24"/>
        </w:rPr>
        <w:t xml:space="preserve">7. 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Организационно</w:t>
      </w:r>
      <w:r w:rsidRPr="00C07B72">
        <w:rPr>
          <w:rFonts w:ascii="Times New Roman" w:eastAsia="Andale Sans UI" w:hAnsi="Times New Roman" w:cs="Tahoma"/>
          <w:sz w:val="24"/>
          <w:szCs w:val="24"/>
        </w:rPr>
        <w:t>-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педагогическая работа</w:t>
      </w:r>
    </w:p>
    <w:p w14:paraId="7C2D5542" w14:textId="48E9DE50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В течение года наши педагоги активно участвовали в проектной деятельности «Наша Армия самая сильная», «Огород на окне", "Времена года", «День победы» и другие. " Каждый педагог провёл одно открытое занятие НОД по разным видам деятельности. </w:t>
      </w:r>
    </w:p>
    <w:p w14:paraId="722CACD3" w14:textId="4F63F75D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     Воспитатели включились в методическую работу ДОУ: консультации, семинары-практикумы, педсоветы в которых все приняли активное участие. </w:t>
      </w:r>
    </w:p>
    <w:p w14:paraId="36EF1190" w14:textId="4F02703D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ab/>
        <w:t>Наши педагоги и воспитанники участвовали в конкурсах, проводимых как в МКДОУ, так и за его пределами:</w:t>
      </w:r>
    </w:p>
    <w:p w14:paraId="0C81A558" w14:textId="77777777" w:rsidR="00C07B72" w:rsidRPr="00C07B72" w:rsidRDefault="00C07B72" w:rsidP="00C07B72">
      <w:pPr>
        <w:widowControl w:val="0"/>
        <w:suppressAutoHyphens/>
        <w:spacing w:after="0"/>
        <w:ind w:left="36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</w:p>
    <w:tbl>
      <w:tblPr>
        <w:tblW w:w="9656" w:type="dxa"/>
        <w:tblInd w:w="-1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1"/>
        <w:gridCol w:w="522"/>
        <w:gridCol w:w="44"/>
        <w:gridCol w:w="5111"/>
        <w:gridCol w:w="8"/>
        <w:gridCol w:w="1673"/>
        <w:gridCol w:w="12"/>
        <w:gridCol w:w="2262"/>
        <w:gridCol w:w="13"/>
      </w:tblGrid>
      <w:tr w:rsidR="009458CD" w:rsidRPr="009458CD" w14:paraId="74981F0B" w14:textId="77777777" w:rsidTr="009458CD">
        <w:trPr>
          <w:gridAfter w:val="1"/>
          <w:wAfter w:w="13" w:type="dxa"/>
        </w:trPr>
        <w:tc>
          <w:tcPr>
            <w:tcW w:w="53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3" w:type="dxa"/>
            </w:tcMar>
          </w:tcPr>
          <w:p w14:paraId="64B0E740" w14:textId="2D49ECBD" w:rsidR="009458CD" w:rsidRPr="00C07B72" w:rsidRDefault="009458CD" w:rsidP="009458CD">
            <w:pPr>
              <w:widowControl w:val="0"/>
              <w:suppressAutoHyphens/>
              <w:rPr>
                <w:rFonts w:ascii="Times New Roman" w:eastAsia="Andale Sans UI" w:hAnsi="Times New Roman" w:cs="Times New Roman"/>
              </w:rPr>
            </w:pPr>
            <w:r w:rsidRPr="009458CD">
              <w:rPr>
                <w:rFonts w:ascii="Times New Roman" w:eastAsia="Andale Sans UI" w:hAnsi="Times New Roman" w:cs="Times New Roman"/>
              </w:rPr>
              <w:t>1.</w:t>
            </w:r>
          </w:p>
        </w:tc>
        <w:tc>
          <w:tcPr>
            <w:tcW w:w="515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3" w:type="dxa"/>
            </w:tcMar>
          </w:tcPr>
          <w:p w14:paraId="3F6041CA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  <w:u w:val="single"/>
              </w:rPr>
              <w:t xml:space="preserve"> </w:t>
            </w:r>
            <w:r w:rsidRPr="009458CD">
              <w:rPr>
                <w:rFonts w:cs="Times New Roman"/>
                <w:b/>
                <w:bCs/>
                <w:sz w:val="22"/>
                <w:szCs w:val="22"/>
                <w:u w:val="single"/>
              </w:rPr>
              <w:t xml:space="preserve"> Выставки </w:t>
            </w:r>
          </w:p>
          <w:p w14:paraId="6AC8BC85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></w:t>
            </w:r>
            <w:r w:rsidRPr="009458CD">
              <w:rPr>
                <w:rFonts w:cs="Times New Roman"/>
                <w:b/>
                <w:bCs/>
                <w:sz w:val="22"/>
                <w:szCs w:val="22"/>
              </w:rPr>
              <w:t xml:space="preserve"> Выставка поделок: </w:t>
            </w:r>
          </w:p>
          <w:p w14:paraId="31F527DD" w14:textId="2B98B173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«Чудо-овощи», </w:t>
            </w:r>
          </w:p>
          <w:p w14:paraId="25071258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«Мастерская Деда Мороза», </w:t>
            </w:r>
          </w:p>
          <w:p w14:paraId="1B577145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«Военная техника», </w:t>
            </w:r>
          </w:p>
          <w:p w14:paraId="04A1197F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«Очумелые ручки». </w:t>
            </w:r>
          </w:p>
          <w:p w14:paraId="335BBDCE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></w:t>
            </w:r>
            <w:r w:rsidRPr="009458CD">
              <w:rPr>
                <w:rFonts w:cs="Times New Roman"/>
                <w:b/>
                <w:bCs/>
                <w:sz w:val="22"/>
                <w:szCs w:val="22"/>
              </w:rPr>
              <w:t xml:space="preserve"> Выставки детских рисунков:</w:t>
            </w:r>
            <w:r w:rsidRPr="009458CD">
              <w:rPr>
                <w:rFonts w:cs="Times New Roman"/>
                <w:sz w:val="22"/>
                <w:szCs w:val="22"/>
              </w:rPr>
              <w:t xml:space="preserve"> </w:t>
            </w:r>
          </w:p>
          <w:p w14:paraId="618D692B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«Осенние напевы», </w:t>
            </w:r>
          </w:p>
          <w:p w14:paraId="09086E97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«Зима хрустальная», </w:t>
            </w:r>
          </w:p>
          <w:p w14:paraId="238753C6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«Весенний перезвон», </w:t>
            </w:r>
          </w:p>
          <w:p w14:paraId="19A5A042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«Лето, ах, лето!», </w:t>
            </w:r>
          </w:p>
          <w:p w14:paraId="0201C8D7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«Наша армия сильна», </w:t>
            </w:r>
          </w:p>
          <w:p w14:paraId="198290D0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«Мама милая моя», </w:t>
            </w:r>
          </w:p>
          <w:p w14:paraId="40FA3197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«Этот день Победы!» </w:t>
            </w:r>
          </w:p>
          <w:p w14:paraId="594D36E9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 </w:t>
            </w:r>
            <w:r w:rsidRPr="009458CD">
              <w:rPr>
                <w:rFonts w:cs="Times New Roman"/>
                <w:b/>
                <w:bCs/>
                <w:sz w:val="22"/>
                <w:szCs w:val="22"/>
              </w:rPr>
              <w:t>Фотовыставка</w:t>
            </w:r>
          </w:p>
          <w:p w14:paraId="0240664F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 «Мамины глаза», </w:t>
            </w:r>
          </w:p>
          <w:p w14:paraId="7BA19A1F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>«Как я провел лето»,</w:t>
            </w:r>
          </w:p>
          <w:p w14:paraId="01A284AA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 «Братья наши меньшие», </w:t>
            </w:r>
          </w:p>
          <w:p w14:paraId="52C81971" w14:textId="77777777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 w:rsidRPr="009458CD">
              <w:rPr>
                <w:rFonts w:cs="Times New Roman"/>
                <w:sz w:val="22"/>
                <w:szCs w:val="22"/>
              </w:rPr>
              <w:t xml:space="preserve">«Мы стали на год взрослее», </w:t>
            </w:r>
          </w:p>
          <w:p w14:paraId="6F7E4943" w14:textId="6184D9EB" w:rsidR="009458CD" w:rsidRPr="00C07B72" w:rsidRDefault="009458CD" w:rsidP="009458CD">
            <w:pPr>
              <w:widowControl w:val="0"/>
              <w:suppressAutoHyphens/>
              <w:spacing w:after="0" w:line="271" w:lineRule="auto"/>
              <w:rPr>
                <w:rFonts w:ascii="Times New Roman" w:eastAsia="Andale Sans UI" w:hAnsi="Times New Roman" w:cs="Times New Roman"/>
              </w:rPr>
            </w:pPr>
            <w:r w:rsidRPr="009458CD">
              <w:rPr>
                <w:rFonts w:ascii="Times New Roman" w:hAnsi="Times New Roman" w:cs="Times New Roman"/>
              </w:rPr>
              <w:t xml:space="preserve">«Зеленая Россия». </w:t>
            </w:r>
          </w:p>
        </w:tc>
        <w:tc>
          <w:tcPr>
            <w:tcW w:w="1681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93" w:type="dxa"/>
            </w:tcMar>
          </w:tcPr>
          <w:p w14:paraId="2C3D5729" w14:textId="40A8F7D2" w:rsidR="009458CD" w:rsidRPr="00C07B72" w:rsidRDefault="009458CD" w:rsidP="009458CD">
            <w:pPr>
              <w:widowControl w:val="0"/>
              <w:suppressAutoHyphens/>
              <w:spacing w:after="0" w:line="271" w:lineRule="auto"/>
              <w:rPr>
                <w:rFonts w:ascii="Times New Roman" w:eastAsia="Andale Sans UI" w:hAnsi="Times New Roman" w:cs="Times New Roman"/>
              </w:rPr>
            </w:pPr>
            <w:r w:rsidRPr="009458CD">
              <w:rPr>
                <w:rFonts w:ascii="Times New Roman" w:hAnsi="Times New Roman" w:cs="Times New Roman"/>
              </w:rPr>
              <w:t xml:space="preserve"> в течение года</w:t>
            </w:r>
          </w:p>
        </w:tc>
        <w:tc>
          <w:tcPr>
            <w:tcW w:w="2274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93" w:type="dxa"/>
            </w:tcMar>
          </w:tcPr>
          <w:p w14:paraId="2C452B3A" w14:textId="2D37F8E6" w:rsidR="009458CD" w:rsidRPr="00C07B72" w:rsidRDefault="009458CD" w:rsidP="009458CD">
            <w:pPr>
              <w:widowControl w:val="0"/>
              <w:suppressAutoHyphens/>
              <w:spacing w:after="0"/>
              <w:ind w:left="501"/>
              <w:rPr>
                <w:rFonts w:ascii="Times New Roman" w:eastAsia="Andale Sans UI" w:hAnsi="Times New Roman" w:cs="Times New Roman"/>
              </w:rPr>
            </w:pPr>
            <w:r w:rsidRPr="009458CD">
              <w:rPr>
                <w:rFonts w:ascii="Times New Roman" w:hAnsi="Times New Roman" w:cs="Times New Roman"/>
              </w:rPr>
              <w:t>Педагоги ДОУ Родители</w:t>
            </w:r>
          </w:p>
        </w:tc>
      </w:tr>
      <w:tr w:rsidR="009458CD" w14:paraId="016F1A94" w14:textId="77777777" w:rsidTr="00AC29CA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566" w:type="dxa"/>
            <w:gridSpan w:val="2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C287D6" w14:textId="7CD89029" w:rsidR="009458CD" w:rsidRPr="009458CD" w:rsidRDefault="00E53D15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lastRenderedPageBreak/>
              <w:t>2</w:t>
            </w:r>
            <w:r w:rsidR="00EF683E">
              <w:rPr>
                <w:rFonts w:cs="Times New Roman"/>
                <w:sz w:val="22"/>
                <w:szCs w:val="22"/>
              </w:rPr>
              <w:t>.</w:t>
            </w:r>
          </w:p>
        </w:tc>
        <w:tc>
          <w:tcPr>
            <w:tcW w:w="9079" w:type="dxa"/>
            <w:gridSpan w:val="6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FBE438" w14:textId="7CCAE30A" w:rsidR="009458CD" w:rsidRPr="00D552EB" w:rsidRDefault="00D552EB" w:rsidP="009458CD">
            <w:pPr>
              <w:rPr>
                <w:rFonts w:ascii="Times New Roman" w:hAnsi="Times New Roman" w:cs="Times New Roman"/>
                <w:b/>
                <w:bCs/>
              </w:rPr>
            </w:pPr>
            <w:r w:rsidRPr="00D552EB">
              <w:rPr>
                <w:rFonts w:ascii="Times New Roman" w:hAnsi="Times New Roman" w:cs="Times New Roman"/>
                <w:b/>
                <w:bCs/>
              </w:rPr>
              <w:t xml:space="preserve">                                        Муниципальные конкурсы</w:t>
            </w:r>
          </w:p>
        </w:tc>
      </w:tr>
      <w:tr w:rsidR="009458CD" w14:paraId="5FAE1AA8" w14:textId="77777777" w:rsidTr="009458C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none" w:sz="0" w:space="0" w:color="auto"/>
            <w:insideH w:val="single" w:sz="2" w:space="0" w:color="000000"/>
            <w:insideV w:val="none" w:sz="0" w:space="0" w:color="auto"/>
          </w:tblBorders>
          <w:tblCellMar>
            <w:top w:w="55" w:type="dxa"/>
            <w:left w:w="54" w:type="dxa"/>
            <w:bottom w:w="55" w:type="dxa"/>
            <w:right w:w="55" w:type="dxa"/>
          </w:tblCellMar>
        </w:tblPrEx>
        <w:trPr>
          <w:gridBefore w:val="1"/>
          <w:wBefore w:w="11" w:type="dxa"/>
        </w:trPr>
        <w:tc>
          <w:tcPr>
            <w:tcW w:w="566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392C9A23" w14:textId="2D61733F" w:rsidR="009458CD" w:rsidRPr="009458CD" w:rsidRDefault="009458CD" w:rsidP="009458CD">
            <w:pPr>
              <w:pStyle w:val="a3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11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21FC9D" w14:textId="4BA637A7" w:rsidR="009458CD" w:rsidRPr="009458CD" w:rsidRDefault="00D552EB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Конкурс рисунков «</w:t>
            </w:r>
            <w:proofErr w:type="spellStart"/>
            <w:r>
              <w:rPr>
                <w:rFonts w:cs="Times New Roman"/>
                <w:sz w:val="22"/>
                <w:szCs w:val="22"/>
              </w:rPr>
              <w:t>Эколята</w:t>
            </w:r>
            <w:proofErr w:type="spellEnd"/>
            <w:r>
              <w:rPr>
                <w:rFonts w:cs="Times New Roman"/>
                <w:sz w:val="22"/>
                <w:szCs w:val="22"/>
              </w:rPr>
              <w:t>-дошколята юные защитники природы»</w:t>
            </w:r>
          </w:p>
        </w:tc>
        <w:tc>
          <w:tcPr>
            <w:tcW w:w="168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5E51350" w14:textId="100FCB91" w:rsidR="009458CD" w:rsidRPr="00D552EB" w:rsidRDefault="00D552EB" w:rsidP="009458CD">
            <w:pPr>
              <w:pStyle w:val="a3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Март-апрель 2024</w:t>
            </w:r>
          </w:p>
        </w:tc>
        <w:tc>
          <w:tcPr>
            <w:tcW w:w="2275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22BCB4" w14:textId="695D5C56" w:rsidR="009458CD" w:rsidRPr="009458CD" w:rsidRDefault="00D552EB" w:rsidP="009458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</w:tbl>
    <w:p w14:paraId="26551A80" w14:textId="45AD5639" w:rsidR="00C07B72" w:rsidRPr="00C07B72" w:rsidRDefault="00C07B72" w:rsidP="00D552EB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 xml:space="preserve">8. Характеристика педагогического коллектива </w:t>
      </w:r>
    </w:p>
    <w:p w14:paraId="29E66643" w14:textId="77777777" w:rsidR="00C07B72" w:rsidRPr="00C07B72" w:rsidRDefault="00C07B72" w:rsidP="00C07B72">
      <w:pPr>
        <w:widowControl w:val="0"/>
        <w:numPr>
          <w:ilvl w:val="0"/>
          <w:numId w:val="5"/>
        </w:numPr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i/>
          <w:sz w:val="24"/>
          <w:szCs w:val="24"/>
        </w:rPr>
        <w:t>Образовательный уровень</w:t>
      </w:r>
    </w:p>
    <w:p w14:paraId="06EDCFF1" w14:textId="550C109A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Воспитательно-образовательный процесс в детском саду осуществляется коллективом специалистов. В настоящее время в дошкольном учреждении работает 3 педагога. Из них 3 воспитателя, 1 инструктор по физкультуре</w:t>
      </w:r>
      <w:r w:rsidR="00D552EB">
        <w:rPr>
          <w:rFonts w:ascii="Times New Roman" w:eastAsia="Andale Sans UI" w:hAnsi="Times New Roman" w:cs="Tahoma"/>
          <w:sz w:val="24"/>
          <w:szCs w:val="24"/>
        </w:rPr>
        <w:t>, один педагог находится в отпуске по уходу за ребенком до 3-х лет.</w:t>
      </w:r>
    </w:p>
    <w:p w14:paraId="2D12A0F6" w14:textId="25D1B38F" w:rsidR="00C07B72" w:rsidRPr="00C07B72" w:rsidRDefault="00C07B72" w:rsidP="00D552EB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Координация работы и методическое сопровождение обеспечивается заведующим – Гузеевой Ириной Александровной. </w:t>
      </w:r>
    </w:p>
    <w:p w14:paraId="3EB5B9D6" w14:textId="77777777" w:rsidR="00C07B72" w:rsidRPr="00C07B72" w:rsidRDefault="00C07B72" w:rsidP="00C07B72">
      <w:pPr>
        <w:widowControl w:val="0"/>
        <w:numPr>
          <w:ilvl w:val="0"/>
          <w:numId w:val="6"/>
        </w:numPr>
        <w:suppressAutoHyphens/>
        <w:spacing w:after="0"/>
        <w:contextualSpacing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i/>
          <w:sz w:val="24"/>
          <w:szCs w:val="24"/>
        </w:rPr>
        <w:t>Образовательный уровень педагогических кадров:</w:t>
      </w:r>
    </w:p>
    <w:p w14:paraId="5CA7109F" w14:textId="77777777" w:rsidR="00C07B72" w:rsidRPr="00C07B72" w:rsidRDefault="00C07B72" w:rsidP="00C07B72">
      <w:pPr>
        <w:widowControl w:val="0"/>
        <w:suppressAutoHyphens/>
        <w:spacing w:after="0"/>
        <w:ind w:left="142"/>
        <w:contextualSpacing/>
        <w:rPr>
          <w:rFonts w:ascii="Times New Roman" w:eastAsia="Andale Sans UI" w:hAnsi="Times New Roman" w:cs="Tahoma"/>
          <w:sz w:val="24"/>
          <w:szCs w:val="24"/>
        </w:rPr>
      </w:pP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2391"/>
        <w:gridCol w:w="2391"/>
        <w:gridCol w:w="2393"/>
        <w:gridCol w:w="2391"/>
      </w:tblGrid>
      <w:tr w:rsidR="00C07B72" w:rsidRPr="00C07B72" w14:paraId="3D754436" w14:textId="77777777" w:rsidTr="00B16B0F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035815A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 xml:space="preserve">Численный </w:t>
            </w:r>
          </w:p>
          <w:p w14:paraId="6FB00826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состав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F358B52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 xml:space="preserve">Высшее </w:t>
            </w:r>
          </w:p>
          <w:p w14:paraId="542EA9D2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D35BFBF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209CFCA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Н/в</w:t>
            </w:r>
          </w:p>
        </w:tc>
      </w:tr>
      <w:tr w:rsidR="00C07B72" w:rsidRPr="00C07B72" w14:paraId="64661045" w14:textId="77777777" w:rsidTr="00B16B0F"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6C69E90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3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BDD714" w14:textId="07B0A9E5" w:rsidR="00C07B72" w:rsidRPr="00C07B72" w:rsidRDefault="00D552EB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F0C8CC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5540C3B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</w:tr>
    </w:tbl>
    <w:p w14:paraId="4328B614" w14:textId="21E765BB" w:rsidR="00C07B72" w:rsidRPr="00C07B72" w:rsidRDefault="00C07B72" w:rsidP="00E53D15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Педагогов детского сада отличают творческий подход к работе, инициативность, доброжелательность, демократичность в общении, открытость нововведениям.</w:t>
      </w:r>
    </w:p>
    <w:p w14:paraId="5D243212" w14:textId="4C7FFF5B" w:rsidR="00C07B72" w:rsidRPr="00C07B72" w:rsidRDefault="00C07B72" w:rsidP="00D552EB">
      <w:pPr>
        <w:widowControl w:val="0"/>
        <w:numPr>
          <w:ilvl w:val="0"/>
          <w:numId w:val="5"/>
        </w:numPr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i/>
          <w:sz w:val="24"/>
          <w:szCs w:val="24"/>
        </w:rPr>
        <w:t>По возрастному цензу: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3190"/>
        <w:gridCol w:w="3191"/>
        <w:gridCol w:w="3189"/>
      </w:tblGrid>
      <w:tr w:rsidR="00C07B72" w:rsidRPr="00C07B72" w14:paraId="75909927" w14:textId="77777777" w:rsidTr="00B16B0F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0A1B28E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 – 30 лет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64BDF81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30 – 55 лет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7CA439D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55 лет и выше</w:t>
            </w:r>
          </w:p>
        </w:tc>
      </w:tr>
      <w:tr w:rsidR="00C07B72" w:rsidRPr="00C07B72" w14:paraId="23DC9F70" w14:textId="77777777" w:rsidTr="00B16B0F">
        <w:tc>
          <w:tcPr>
            <w:tcW w:w="31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7505312" w14:textId="262FBFA0" w:rsidR="00C07B72" w:rsidRPr="00C07B72" w:rsidRDefault="00D552EB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2</w:t>
            </w:r>
          </w:p>
        </w:tc>
        <w:tc>
          <w:tcPr>
            <w:tcW w:w="31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F8FB493" w14:textId="28C99168" w:rsidR="00C07B72" w:rsidRPr="00C07B72" w:rsidRDefault="00D552EB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70F5FD6" w14:textId="77777777" w:rsidR="00C07B72" w:rsidRPr="00C07B72" w:rsidRDefault="00C07B72" w:rsidP="00C07B72">
            <w:pPr>
              <w:widowControl w:val="0"/>
              <w:suppressAutoHyphens/>
              <w:ind w:left="142"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</w:tr>
    </w:tbl>
    <w:p w14:paraId="010EF173" w14:textId="57DC192C" w:rsidR="00C07B72" w:rsidRPr="00C07B72" w:rsidRDefault="00C07B72" w:rsidP="00D552EB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 Основной состав нашего коллектива представлен молодыми педагогами. Средний возраст педагогов – 40 лет.</w:t>
      </w:r>
    </w:p>
    <w:p w14:paraId="11D95E22" w14:textId="45366A56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   Важным условием для достижения </w:t>
      </w:r>
      <w:proofErr w:type="gramStart"/>
      <w:r w:rsidRPr="00C07B72">
        <w:rPr>
          <w:rFonts w:ascii="Times New Roman" w:eastAsia="Andale Sans UI" w:hAnsi="Times New Roman" w:cs="Tahoma"/>
          <w:sz w:val="24"/>
          <w:szCs w:val="24"/>
        </w:rPr>
        <w:t>положительных  результатов</w:t>
      </w:r>
      <w:proofErr w:type="gramEnd"/>
      <w:r w:rsidR="00E53D15">
        <w:rPr>
          <w:rFonts w:ascii="Times New Roman" w:eastAsia="Andale Sans UI" w:hAnsi="Times New Roman" w:cs="Tahoma"/>
          <w:sz w:val="24"/>
          <w:szCs w:val="24"/>
        </w:rPr>
        <w:t xml:space="preserve"> 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деятельности нашего МКДОУ становится сформированность у педагогов потребности в непрерывном профессиональном росте, стремление шагать в ногу со всеми изменениями в дошкольном образовании. В настоящее время наши педагоги с желанием подтверждают аттестацию и повышают свой квалификационный уровень.</w:t>
      </w:r>
    </w:p>
    <w:p w14:paraId="3894C88F" w14:textId="3A618F48" w:rsidR="00C07B72" w:rsidRPr="00C07B72" w:rsidRDefault="00C07B72" w:rsidP="00C07B72">
      <w:pPr>
        <w:widowControl w:val="0"/>
        <w:numPr>
          <w:ilvl w:val="0"/>
          <w:numId w:val="5"/>
        </w:numPr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i/>
          <w:sz w:val="24"/>
          <w:szCs w:val="24"/>
        </w:rPr>
        <w:t>Уровень квалификации за пять лет:</w:t>
      </w:r>
    </w:p>
    <w:tbl>
      <w:tblPr>
        <w:tblW w:w="0" w:type="auto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700"/>
        <w:gridCol w:w="1310"/>
        <w:gridCol w:w="1332"/>
        <w:gridCol w:w="1301"/>
        <w:gridCol w:w="1301"/>
        <w:gridCol w:w="1303"/>
        <w:gridCol w:w="1303"/>
      </w:tblGrid>
      <w:tr w:rsidR="00D552EB" w:rsidRPr="00C07B72" w14:paraId="6FA1E890" w14:textId="6949AEB7" w:rsidTr="007246E4">
        <w:trPr>
          <w:trHeight w:val="13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EDEE2D3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Год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C98778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2018-2019</w:t>
            </w:r>
          </w:p>
          <w:p w14:paraId="7A5ECDC6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091433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2019-2020</w:t>
            </w:r>
          </w:p>
          <w:p w14:paraId="5158B853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A43326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2020-2021</w:t>
            </w:r>
          </w:p>
          <w:p w14:paraId="5D4B2154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64A7C44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2021-2022 учебный год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28E13FF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2022-2023 учебный год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08084" w14:textId="54D66F70" w:rsidR="00D552EB" w:rsidRPr="00D552EB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b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2023-2024 учебный год</w:t>
            </w:r>
          </w:p>
        </w:tc>
      </w:tr>
      <w:tr w:rsidR="00D552EB" w:rsidRPr="00C07B72" w14:paraId="25FE768A" w14:textId="560F2038" w:rsidTr="007246E4">
        <w:trPr>
          <w:trHeight w:val="135"/>
        </w:trPr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63CEBB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Категория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  <w:vAlign w:val="center"/>
          </w:tcPr>
          <w:p w14:paraId="2EECE881" w14:textId="77777777" w:rsidR="00D552EB" w:rsidRPr="00C07B72" w:rsidRDefault="00D552EB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1A06EC2" w14:textId="77777777" w:rsidR="00D552EB" w:rsidRPr="00C07B72" w:rsidRDefault="00D552EB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2C5F6C6" w14:textId="77777777" w:rsidR="00D552EB" w:rsidRPr="00C07B72" w:rsidRDefault="00D552EB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F98CBCB" w14:textId="77777777" w:rsidR="00D552EB" w:rsidRPr="00C07B72" w:rsidRDefault="00D552EB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3CEF7A0" w14:textId="77777777" w:rsidR="00D552EB" w:rsidRPr="00C07B72" w:rsidRDefault="00D552EB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53DD23" w14:textId="77777777" w:rsidR="00D552EB" w:rsidRPr="00C07B72" w:rsidRDefault="00D552EB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</w:tr>
      <w:tr w:rsidR="00D552EB" w:rsidRPr="00C07B72" w14:paraId="325573AC" w14:textId="3557448F" w:rsidTr="007246E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E165590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Высшая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A3DDC53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3A250F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AC802D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3BDFC04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A79EBBC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DE84E" w14:textId="417E0689" w:rsidR="00D552EB" w:rsidRPr="00D552EB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</w:tr>
      <w:tr w:rsidR="00D552EB" w:rsidRPr="00C07B72" w14:paraId="514E599E" w14:textId="14F5E7AF" w:rsidTr="007246E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3436860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1 категория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6CFBE82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ACC7B10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99D5C7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5AAF946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B29E54C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C5D50E" w14:textId="1ACD905C" w:rsidR="00D552EB" w:rsidRPr="00D552EB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</w:tr>
      <w:tr w:rsidR="00D552EB" w:rsidRPr="00C07B72" w14:paraId="28EA65B1" w14:textId="188B4192" w:rsidTr="007246E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5D0E767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 xml:space="preserve">Соответствие </w:t>
            </w: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lastRenderedPageBreak/>
              <w:t>должности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E9237B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lastRenderedPageBreak/>
              <w:t>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D02DF28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237C138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FC6A52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187919F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5F3C75" w14:textId="5B27E40D" w:rsidR="00D552EB" w:rsidRPr="00D552EB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2</w:t>
            </w:r>
          </w:p>
        </w:tc>
      </w:tr>
      <w:tr w:rsidR="00D552EB" w:rsidRPr="00C07B72" w14:paraId="211E895B" w14:textId="2D9F13BF" w:rsidTr="007246E4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34C047A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Не аттестовано</w:t>
            </w:r>
          </w:p>
        </w:tc>
        <w:tc>
          <w:tcPr>
            <w:tcW w:w="13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95AE9F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</w:t>
            </w:r>
          </w:p>
        </w:tc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758BF09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2A59BBA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  <w:tc>
          <w:tcPr>
            <w:tcW w:w="13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6541826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32F1AA8" w14:textId="77777777" w:rsidR="00D552EB" w:rsidRPr="00C07B72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</w:t>
            </w:r>
          </w:p>
        </w:tc>
        <w:tc>
          <w:tcPr>
            <w:tcW w:w="13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C5458D" w14:textId="24649D44" w:rsidR="00D552EB" w:rsidRPr="00D552EB" w:rsidRDefault="00D552EB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0</w:t>
            </w:r>
          </w:p>
        </w:tc>
      </w:tr>
    </w:tbl>
    <w:p w14:paraId="2B88383C" w14:textId="0B93B94E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Н</w:t>
      </w:r>
      <w:r w:rsidR="00EF683E">
        <w:rPr>
          <w:rFonts w:ascii="Times New Roman" w:eastAsia="Andale Sans UI" w:hAnsi="Times New Roman" w:cs="Tahoma"/>
          <w:sz w:val="24"/>
          <w:szCs w:val="24"/>
        </w:rPr>
        <w:t>аши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воспитатели прошли программу переподготовки в объеме 250 и 600 часов по программе «Воспитатель в дошкольной образовательной организации». </w:t>
      </w:r>
    </w:p>
    <w:p w14:paraId="23E216E9" w14:textId="77777777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126FCAF0" w14:textId="7F5AAF82" w:rsidR="00C07B72" w:rsidRPr="00C07B72" w:rsidRDefault="00C07B72" w:rsidP="00C07B72">
      <w:pPr>
        <w:widowControl w:val="0"/>
        <w:numPr>
          <w:ilvl w:val="0"/>
          <w:numId w:val="5"/>
        </w:numPr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i/>
          <w:sz w:val="24"/>
          <w:szCs w:val="24"/>
        </w:rPr>
        <w:t>Система повышения квалификации педагогических кадров</w:t>
      </w:r>
    </w:p>
    <w:p w14:paraId="65C91EDE" w14:textId="539A2FF2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 Кадровая политика детского сада направлена на повышение педагогического мастерства, компетентности и профессионализма работников МКДОУ. В процессе реализации кадровой политики основной акцент делается на определение путей дальнейшего развития сотрудников, повышение их квалификации, на формирование индивидуальных траекторий профессионального и личного роста.</w:t>
      </w:r>
    </w:p>
    <w:p w14:paraId="6FB22800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 В детском саду созданы условия для реализации способностей и склонностей педагогов, которые выявляются с помощью самоанализа, анализа контроля, а также воплощаются в работе над методической темой. Организована работа по повышению профессиональной компетентности каждого педагога: организуется  дальнейшее обучение сотрудников, повышение их квалификации в форме курсов (повышения квалификации) РГБУ ДПО РИПКРО КЧР, «</w:t>
      </w:r>
      <w:proofErr w:type="spellStart"/>
      <w:r w:rsidRPr="00C07B72">
        <w:rPr>
          <w:rFonts w:ascii="Times New Roman" w:eastAsia="Andale Sans UI" w:hAnsi="Times New Roman" w:cs="Tahoma"/>
          <w:sz w:val="24"/>
          <w:szCs w:val="24"/>
        </w:rPr>
        <w:t>Инфоурок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>», что позволяет существенно повысить качество их профессиональной деятельности и вовлечь в решение серьёзных задач, связанных с развитием МКДОУ.</w:t>
      </w:r>
    </w:p>
    <w:p w14:paraId="6E8D6C31" w14:textId="28B6A6D2" w:rsidR="00C07B72" w:rsidRPr="00C07B72" w:rsidRDefault="00C07B72" w:rsidP="00EF683E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Педагогический коллектив детского сада систематически повышает свою квалификацию и активно участвует в методической работе района. Педагоги посещают семинары, мастер-классы, открытые занятия своих коллег. В 2023 году все воспитатели прошли курсы повышения квалификации по ФОП и оказание первой доврачебной помощи.</w:t>
      </w:r>
      <w:r w:rsidR="00EF683E">
        <w:rPr>
          <w:rFonts w:ascii="Times New Roman" w:eastAsia="Andale Sans UI" w:hAnsi="Times New Roman" w:cs="Tahoma"/>
          <w:sz w:val="24"/>
          <w:szCs w:val="24"/>
        </w:rPr>
        <w:t xml:space="preserve"> Так же наш молодой воспитатель приняла участие во Всероссийском конкурсе «Воспитатель года 2024» и заняла второе место на муниципальном этапе конкурса.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</w:r>
    </w:p>
    <w:p w14:paraId="3C6708CE" w14:textId="04193E99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9. Результаты мониторинга детского развития за 202</w:t>
      </w:r>
      <w:r w:rsidR="00EF683E">
        <w:rPr>
          <w:rFonts w:ascii="Times New Roman" w:eastAsia="Andale Sans UI" w:hAnsi="Times New Roman" w:cs="Tahoma"/>
          <w:b/>
          <w:sz w:val="24"/>
          <w:szCs w:val="24"/>
        </w:rPr>
        <w:t>3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-202</w:t>
      </w:r>
      <w:r w:rsidR="00EF683E">
        <w:rPr>
          <w:rFonts w:ascii="Times New Roman" w:eastAsia="Andale Sans UI" w:hAnsi="Times New Roman" w:cs="Tahoma"/>
          <w:b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 xml:space="preserve"> учебный год</w:t>
      </w:r>
    </w:p>
    <w:p w14:paraId="57C98A1F" w14:textId="3B2F0B94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Педагогическая диагностика воспитанников проводилась 2 раза в течение года по 5 образовательным областям в соответствии с ФГОС</w:t>
      </w:r>
      <w:r w:rsidR="00EF683E">
        <w:rPr>
          <w:rFonts w:ascii="Times New Roman" w:eastAsia="Andale Sans UI" w:hAnsi="Times New Roman" w:cs="Tahoma"/>
          <w:sz w:val="24"/>
          <w:szCs w:val="24"/>
        </w:rPr>
        <w:t xml:space="preserve"> и ФОП ДОО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. </w:t>
      </w:r>
    </w:p>
    <w:p w14:paraId="69C4A572" w14:textId="15D2D0E8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ind w:firstLine="284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Мониторинг воспитательно-образовательного процесса на конец 202</w:t>
      </w:r>
      <w:r w:rsidR="00EF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C0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- 202</w:t>
      </w:r>
      <w:r w:rsidR="00EF68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Pr="00C07B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учебного года показал следующие результаты:</w:t>
      </w:r>
    </w:p>
    <w:p w14:paraId="380BEC9E" w14:textId="77777777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Общее количество детей, участвующих в диагностике – детей:</w:t>
      </w:r>
    </w:p>
    <w:p w14:paraId="3C8139F2" w14:textId="2E84E2D1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ind w:firstLine="284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Младшая группа – </w:t>
      </w:r>
      <w:r w:rsidR="00EF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4498DCDE" w14:textId="47B602A7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ind w:firstLine="284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Средняя </w:t>
      </w:r>
      <w:proofErr w:type="gramStart"/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группа  –</w:t>
      </w:r>
      <w:proofErr w:type="gramEnd"/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1</w:t>
      </w:r>
      <w:r w:rsidR="00EF68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человек.</w:t>
      </w:r>
    </w:p>
    <w:p w14:paraId="375E1654" w14:textId="77777777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ind w:firstLine="56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диагностики установлен следующий уровень усвоения программного материала детьми на конец учебного года:</w:t>
      </w:r>
    </w:p>
    <w:p w14:paraId="10216CBF" w14:textId="77777777" w:rsidR="00C07B72" w:rsidRPr="00C07B72" w:rsidRDefault="00C07B72" w:rsidP="0055028E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Andale Sans UI" w:hAnsi="Times New Roman" w:cs="Tahoma"/>
          <w:sz w:val="24"/>
          <w:szCs w:val="24"/>
        </w:rPr>
      </w:pPr>
    </w:p>
    <w:tbl>
      <w:tblPr>
        <w:tblW w:w="0" w:type="auto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55"/>
        <w:gridCol w:w="3495"/>
        <w:gridCol w:w="3537"/>
      </w:tblGrid>
      <w:tr w:rsidR="00C07B72" w:rsidRPr="00C07B72" w14:paraId="024A16BB" w14:textId="77777777" w:rsidTr="00EF683E">
        <w:tc>
          <w:tcPr>
            <w:tcW w:w="2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6D559814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07B8160E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 начало года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3C32C205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на конец года</w:t>
            </w:r>
          </w:p>
        </w:tc>
      </w:tr>
      <w:tr w:rsidR="00EF683E" w:rsidRPr="00C07B72" w14:paraId="15290559" w14:textId="77777777" w:rsidTr="00EF683E"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6F56C066" w14:textId="77777777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«Физическое развитие»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14:paraId="658426EB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Низкий уровень-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19D5E9B4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53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68EEC939" w14:textId="3E735A2F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Высокий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уровень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% 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6A5794F6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Низкий уровень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детей.</w:t>
            </w:r>
          </w:p>
          <w:p w14:paraId="3CFAA40B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 –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6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2466C1E4" w14:textId="76740B71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834DC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Высокий уровень –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94</w:t>
            </w:r>
            <w:r w:rsidRPr="00834DC4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</w:tc>
      </w:tr>
      <w:tr w:rsidR="00EF683E" w:rsidRPr="00C07B72" w14:paraId="6EDA9820" w14:textId="77777777" w:rsidTr="00EF683E"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61BEDFAD" w14:textId="77777777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 xml:space="preserve">«Социально-коммуникативное </w:t>
            </w:r>
            <w:r w:rsidRPr="00C0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развитие»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14:paraId="5CE7D8E6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>Низкий уровень-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4578CA4B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53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3CD696F9" w14:textId="45F577D0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lastRenderedPageBreak/>
              <w:t>Высокий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уровень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% 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750234DC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lastRenderedPageBreak/>
              <w:t xml:space="preserve">Низкий уровень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70B2D501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 –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детей.</w:t>
            </w:r>
          </w:p>
          <w:p w14:paraId="31A700E8" w14:textId="17A27596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lastRenderedPageBreak/>
              <w:t>Высокий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72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детей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.</w:t>
            </w:r>
          </w:p>
        </w:tc>
      </w:tr>
      <w:tr w:rsidR="00EF683E" w:rsidRPr="00C07B72" w14:paraId="2DDB0E68" w14:textId="77777777" w:rsidTr="00EF683E"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530AE747" w14:textId="77777777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lastRenderedPageBreak/>
              <w:t>«Познавательное развитие»: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14:paraId="4E85B676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Низкий уровень-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47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7AB5A4D4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35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1C176545" w14:textId="258162A9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Высокий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уровень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21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% 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6FB2BACB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Низкий уровень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36B4EFF0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 –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55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детей.</w:t>
            </w:r>
          </w:p>
          <w:p w14:paraId="0B1132EB" w14:textId="56659D22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Высокий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– 4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5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% </w:t>
            </w: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детей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.</w:t>
            </w:r>
          </w:p>
        </w:tc>
      </w:tr>
      <w:tr w:rsidR="00EF683E" w:rsidRPr="00C07B72" w14:paraId="75A5C648" w14:textId="77777777" w:rsidTr="00EF683E"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47C465A0" w14:textId="77777777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«Речевое развитие»: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14:paraId="1349FE1E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Низкий уровень-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37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18A6736E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Средний уровень- 4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7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5B2B491F" w14:textId="44A71515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Высокий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уровень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% 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58E0A377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Низкий уровень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3CEBE818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 –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61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2E93C2D2" w14:textId="4133AEB8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5C200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Высокий уровень –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39</w:t>
            </w:r>
            <w:r w:rsidRPr="005C200A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</w:tc>
      </w:tr>
      <w:tr w:rsidR="00EF683E" w:rsidRPr="00C07B72" w14:paraId="2C0A636D" w14:textId="77777777" w:rsidTr="00EF683E">
        <w:tc>
          <w:tcPr>
            <w:tcW w:w="255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73B4A9BF" w14:textId="77777777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contextualSpacing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34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  <w:tcMar>
              <w:left w:w="42" w:type="dxa"/>
            </w:tcMar>
          </w:tcPr>
          <w:p w14:paraId="76C2A60D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Низкий уровень-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26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24693F6E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28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% детей</w:t>
            </w:r>
          </w:p>
          <w:p w14:paraId="09727DCF" w14:textId="74B3186E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Высокий</w:t>
            </w:r>
            <w:proofErr w:type="spellEnd"/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уровень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16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% 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35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</w:tcPr>
          <w:p w14:paraId="15BD1A04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Низкий уровень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0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129BCE38" w14:textId="77777777" w:rsidR="00EF683E" w:rsidRPr="00A33D40" w:rsidRDefault="00EF683E" w:rsidP="00EF683E">
            <w:pPr>
              <w:suppressAutoHyphens/>
              <w:overflowPunct w:val="0"/>
              <w:spacing w:before="28" w:after="28" w:line="100" w:lineRule="atLeast"/>
              <w:jc w:val="both"/>
              <w:rPr>
                <w:rFonts w:ascii="Times New Roman" w:eastAsia="SimSun" w:hAnsi="Times New Roman" w:cs="Times New Roman"/>
                <w:color w:val="00000A"/>
              </w:rPr>
            </w:pP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Средний уровень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17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 xml:space="preserve"> % детей.</w:t>
            </w:r>
          </w:p>
          <w:p w14:paraId="1D74FC93" w14:textId="7E42E7BF" w:rsidR="00EF683E" w:rsidRPr="00C07B72" w:rsidRDefault="00EF683E" w:rsidP="00EF683E">
            <w:pPr>
              <w:widowControl w:val="0"/>
              <w:shd w:val="clear" w:color="auto" w:fill="FFFFFF"/>
              <w:suppressAutoHyphens/>
              <w:spacing w:after="0" w:line="100" w:lineRule="atLeast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Высокий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уровень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- </w:t>
            </w:r>
            <w:r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eastAsia="ru-RU"/>
              </w:rPr>
              <w:t>83</w:t>
            </w:r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 xml:space="preserve"> % </w:t>
            </w:r>
            <w:proofErr w:type="spellStart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детей</w:t>
            </w:r>
            <w:proofErr w:type="spellEnd"/>
            <w:r w:rsidRPr="00A33D40">
              <w:rPr>
                <w:rFonts w:ascii="Times New Roman" w:eastAsia="SimSun" w:hAnsi="Times New Roman" w:cs="Times New Roman"/>
                <w:color w:val="00000A"/>
                <w:sz w:val="24"/>
                <w:szCs w:val="24"/>
                <w:lang w:val="en-US" w:eastAsia="ru-RU"/>
              </w:rPr>
              <w:t>.</w:t>
            </w:r>
          </w:p>
        </w:tc>
      </w:tr>
    </w:tbl>
    <w:p w14:paraId="25952624" w14:textId="77777777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ind w:firstLine="568"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65E4E8E0" w14:textId="19BEBE15" w:rsidR="00C07B72" w:rsidRPr="00C07B72" w:rsidRDefault="00C07B72" w:rsidP="00C07B72">
      <w:pPr>
        <w:widowControl w:val="0"/>
        <w:shd w:val="clear" w:color="auto" w:fill="FFFFFF"/>
        <w:suppressAutoHyphens/>
        <w:spacing w:after="0" w:line="100" w:lineRule="atLeast"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E53D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Pr="00E5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сравнительный анализ</w:t>
      </w: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мониторинга в начале и в конце 202</w:t>
      </w:r>
      <w:r w:rsidR="00E5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202</w:t>
      </w:r>
      <w:r w:rsidR="00E53D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учебного года показал положительную динамику развития детей по пяти образовательным областям, </w:t>
      </w:r>
      <w:proofErr w:type="gramStart"/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 показывает</w:t>
      </w:r>
      <w:proofErr w:type="gramEnd"/>
      <w:r w:rsidRPr="00C07B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рост усвоения дошкольниками программного материала по всем видам деятельности. Показатели усвоения программного материала находятся в пределах высокого и среднего уровней. Очевиден положительный результат проделанной работы: низкий уровень усвоения программы детьми сведён к минимуму, высокий и средний уровни прослеживаются с динамикой роста. Полученные аналитические данные свидетельствуют о том, что усвоение воспитанниками образовательной программы прошло успешно. Знания детей прочные. Дошкольники способны применять их в повседневной жизни. Образовательная деятельность реализуется на достаточном уровне.</w:t>
      </w:r>
    </w:p>
    <w:p w14:paraId="19C6C340" w14:textId="77777777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3D0C62A9" w14:textId="458EF030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10. Психолого-педагогическое сопровождение воспитанников</w:t>
      </w:r>
    </w:p>
    <w:p w14:paraId="527EA86F" w14:textId="17A142FF" w:rsidR="00C07B72" w:rsidRPr="00C07B72" w:rsidRDefault="00C07B72" w:rsidP="00E53D15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  <w:u w:val="single"/>
        </w:rPr>
        <w:t>Анализ адаптации детей групп раннего возраста</w:t>
      </w:r>
    </w:p>
    <w:tbl>
      <w:tblPr>
        <w:tblW w:w="0" w:type="auto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1403"/>
        <w:gridCol w:w="1145"/>
        <w:gridCol w:w="1166"/>
        <w:gridCol w:w="1166"/>
        <w:gridCol w:w="1112"/>
        <w:gridCol w:w="1112"/>
        <w:gridCol w:w="1181"/>
        <w:gridCol w:w="1170"/>
      </w:tblGrid>
      <w:tr w:rsidR="00C07B72" w:rsidRPr="00C07B72" w14:paraId="78C63ED4" w14:textId="77777777" w:rsidTr="00B16B0F">
        <w:trPr>
          <w:trHeight w:val="135"/>
        </w:trPr>
        <w:tc>
          <w:tcPr>
            <w:tcW w:w="14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0109ACA" w14:textId="77777777" w:rsidR="00C07B72" w:rsidRPr="00C07B72" w:rsidRDefault="00C07B72" w:rsidP="00C07B72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Степень адаптации</w:t>
            </w:r>
          </w:p>
        </w:tc>
        <w:tc>
          <w:tcPr>
            <w:tcW w:w="805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80F29DF" w14:textId="77777777" w:rsidR="00C07B72" w:rsidRPr="00C07B72" w:rsidRDefault="00C07B72" w:rsidP="00C07B72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 xml:space="preserve">                                       Учебный год</w:t>
            </w: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ab/>
            </w:r>
          </w:p>
        </w:tc>
      </w:tr>
      <w:tr w:rsidR="00C651D9" w:rsidRPr="00C07B72" w14:paraId="256C6BF5" w14:textId="77777777" w:rsidTr="00B16B0F">
        <w:trPr>
          <w:trHeight w:val="135"/>
        </w:trPr>
        <w:tc>
          <w:tcPr>
            <w:tcW w:w="14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8653DBB" w14:textId="77777777" w:rsidR="00C651D9" w:rsidRPr="00C07B72" w:rsidRDefault="00C651D9" w:rsidP="00C651D9">
            <w:pPr>
              <w:widowControl w:val="0"/>
              <w:suppressAutoHyphens/>
              <w:rPr>
                <w:rFonts w:ascii="Times New Roman" w:eastAsia="Andale Sans UI" w:hAnsi="Times New Roman" w:cs="Tahoma"/>
                <w:sz w:val="24"/>
                <w:szCs w:val="24"/>
              </w:rPr>
            </w:pP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EFE0C5F" w14:textId="271E1F9E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2017-2018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32D5F65" w14:textId="5415AE79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2018-2019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EB17916" w14:textId="2B28A831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2019-2020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97F2133" w14:textId="56981F88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2020-2021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D29840E" w14:textId="7F08CB91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2021-2022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CBC07D2" w14:textId="0A0C6DB5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2022-2023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484CAFE" w14:textId="13DA7ED0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202</w:t>
            </w:r>
            <w:r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3</w:t>
            </w: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-202</w:t>
            </w:r>
            <w:r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4</w:t>
            </w:r>
          </w:p>
        </w:tc>
      </w:tr>
      <w:tr w:rsidR="00C651D9" w:rsidRPr="00C07B72" w14:paraId="19162CE3" w14:textId="77777777" w:rsidTr="00B16B0F"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B766F3E" w14:textId="77777777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Легкая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1996842E" w14:textId="49AFAEAA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73%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E598658" w14:textId="5ED33D69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85%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B83A933" w14:textId="51C928DB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93%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4FECB17" w14:textId="24FE7F99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91%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DC208B9" w14:textId="0F7673E3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93%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7D5731B" w14:textId="19D975AC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95%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2AD9ABD" w14:textId="6623DCDD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</w:t>
            </w:r>
            <w:r>
              <w:rPr>
                <w:rFonts w:ascii="Times New Roman" w:eastAsia="Andale Sans UI" w:hAnsi="Times New Roman" w:cs="Tahoma"/>
                <w:sz w:val="24"/>
                <w:szCs w:val="24"/>
              </w:rPr>
              <w:t>6</w:t>
            </w: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%</w:t>
            </w:r>
          </w:p>
        </w:tc>
      </w:tr>
      <w:tr w:rsidR="00C651D9" w:rsidRPr="00C07B72" w14:paraId="7705B099" w14:textId="77777777" w:rsidTr="00B16B0F"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2C4CD58" w14:textId="77777777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Средняя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53066A61" w14:textId="73CC876C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27%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82BFB09" w14:textId="68E7BCBC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15%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A4A530D" w14:textId="2D313738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7%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6060D7D6" w14:textId="5271C63B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9%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E451CD5" w14:textId="4E4888D5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7%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C700D64" w14:textId="468414CF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5%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1BE9277" w14:textId="1EE03D83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4</w:t>
            </w: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%</w:t>
            </w:r>
          </w:p>
        </w:tc>
      </w:tr>
      <w:tr w:rsidR="00C651D9" w:rsidRPr="00C07B72" w14:paraId="72B56E25" w14:textId="77777777" w:rsidTr="00B16B0F">
        <w:tc>
          <w:tcPr>
            <w:tcW w:w="14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054E7D3" w14:textId="77777777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b/>
                <w:sz w:val="24"/>
                <w:szCs w:val="24"/>
              </w:rPr>
              <w:t>Тяжёлая</w:t>
            </w:r>
          </w:p>
        </w:tc>
        <w:tc>
          <w:tcPr>
            <w:tcW w:w="11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444E6870" w14:textId="08742802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0F0961EA" w14:textId="1D405F1A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  <w:tc>
          <w:tcPr>
            <w:tcW w:w="11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5FDFD96" w14:textId="54203B21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BF64A72" w14:textId="71CEA15E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  <w:tc>
          <w:tcPr>
            <w:tcW w:w="11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2292C112" w14:textId="4FB62427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  <w:tc>
          <w:tcPr>
            <w:tcW w:w="1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73059837" w14:textId="541F346C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  <w:tc>
          <w:tcPr>
            <w:tcW w:w="11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14:paraId="38AD7D87" w14:textId="77777777" w:rsidR="00C651D9" w:rsidRPr="00C07B72" w:rsidRDefault="00C651D9" w:rsidP="00C651D9">
            <w:pPr>
              <w:widowControl w:val="0"/>
              <w:suppressAutoHyphens/>
              <w:jc w:val="center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0%</w:t>
            </w:r>
          </w:p>
        </w:tc>
      </w:tr>
    </w:tbl>
    <w:p w14:paraId="354F73EF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441F6048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В результате психолого-педагогической работы сопровождения детей в адаптационный период вырос показатель высокой степени адаптированности детей по сравнению с предыдущими учебными годами. Воспитанников с тяжелым уровнем адаптации по итогам диагностики нет. </w:t>
      </w:r>
    </w:p>
    <w:p w14:paraId="02BD7670" w14:textId="77777777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i/>
          <w:sz w:val="24"/>
          <w:szCs w:val="24"/>
        </w:rPr>
        <w:t>Подготовлены следующие материалы для родителей</w:t>
      </w:r>
      <w:r w:rsidRPr="00C07B72">
        <w:rPr>
          <w:rFonts w:ascii="Times New Roman" w:eastAsia="Andale Sans UI" w:hAnsi="Times New Roman" w:cs="Tahoma"/>
          <w:sz w:val="24"/>
          <w:szCs w:val="24"/>
        </w:rPr>
        <w:t>:</w:t>
      </w:r>
    </w:p>
    <w:p w14:paraId="397556B8" w14:textId="77777777" w:rsidR="00C07B72" w:rsidRPr="00C07B72" w:rsidRDefault="00C07B72" w:rsidP="00C07B72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Информация для родителей на стенд «В детский сад с радостью», «Как подготовить ребенка к посещению детского сада», «Адаптация. Что это такое?», «Здоровьесберегающие технологии»;</w:t>
      </w:r>
    </w:p>
    <w:p w14:paraId="658C94E1" w14:textId="77777777" w:rsidR="00C07B72" w:rsidRPr="00C07B72" w:rsidRDefault="00C07B72" w:rsidP="00C07B72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Проведены индивидуальные консультации и выданы памятки;</w:t>
      </w:r>
    </w:p>
    <w:p w14:paraId="5D3869E2" w14:textId="77777777" w:rsidR="00C07B72" w:rsidRPr="00C07B72" w:rsidRDefault="00C07B72" w:rsidP="00C07B72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Родительское собрание «Как дети адаптировались в детском саду», анкетирование по процессу адаптации в детском саду;</w:t>
      </w:r>
    </w:p>
    <w:p w14:paraId="18341A73" w14:textId="23CD9F8A" w:rsidR="00C07B72" w:rsidRPr="00C07B72" w:rsidRDefault="00C07B72" w:rsidP="00C07B72">
      <w:pPr>
        <w:widowControl w:val="0"/>
        <w:numPr>
          <w:ilvl w:val="0"/>
          <w:numId w:val="7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Консультация «Психологические особенности детей 2-го и 3-го года жизни».</w:t>
      </w:r>
    </w:p>
    <w:p w14:paraId="4684B586" w14:textId="1BA49346" w:rsidR="00C07B72" w:rsidRPr="00C07B72" w:rsidRDefault="00C07B72" w:rsidP="0055028E">
      <w:pPr>
        <w:widowControl w:val="0"/>
        <w:suppressAutoHyphens/>
        <w:jc w:val="center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  <w:u w:val="single"/>
        </w:rPr>
        <w:t xml:space="preserve">11. Оценка психолого-педагогического развития детей, идущих в школу </w:t>
      </w:r>
    </w:p>
    <w:p w14:paraId="6C34B2AA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Подготовка ребёнка к школьному периоду развития - одна из важнейших задач дошкольного обучения и воспитания.</w:t>
      </w:r>
    </w:p>
    <w:p w14:paraId="558FECB5" w14:textId="7BA6AAFB" w:rsidR="00C07B72" w:rsidRPr="00C07B72" w:rsidRDefault="00C07B72" w:rsidP="0055028E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bCs/>
          <w:color w:val="000000"/>
          <w:sz w:val="24"/>
          <w:szCs w:val="24"/>
          <w:shd w:val="clear" w:color="auto" w:fill="FFFFFF"/>
        </w:rPr>
        <w:t xml:space="preserve">Система занятий по подготовке детей к школе осуществлялась на основе комплексного подхода с использованием дидактических игр, прописей. При разработке занятий учитывалось постепенное усложнение программных задач, осуществлялась их преемственность: планирование в утренние часы, на прогулке, в вечернее время, индивидуальная работа. По итогам наблюдений педагогического процесса, диагностики детей, общие показатели </w:t>
      </w:r>
      <w:proofErr w:type="gramStart"/>
      <w:r w:rsidRPr="00C07B72">
        <w:rPr>
          <w:rFonts w:ascii="Times New Roman" w:eastAsia="Andale Sans UI" w:hAnsi="Times New Roman" w:cs="Tahoma"/>
          <w:bCs/>
          <w:color w:val="000000"/>
          <w:sz w:val="24"/>
          <w:szCs w:val="24"/>
          <w:shd w:val="clear" w:color="auto" w:fill="FFFFFF"/>
        </w:rPr>
        <w:t>по  подготовке</w:t>
      </w:r>
      <w:proofErr w:type="gramEnd"/>
      <w:r w:rsidRPr="00C07B72">
        <w:rPr>
          <w:rFonts w:ascii="Times New Roman" w:eastAsia="Andale Sans UI" w:hAnsi="Times New Roman" w:cs="Tahoma"/>
          <w:bCs/>
          <w:color w:val="000000"/>
          <w:sz w:val="24"/>
          <w:szCs w:val="24"/>
          <w:shd w:val="clear" w:color="auto" w:fill="FFFFFF"/>
        </w:rPr>
        <w:t xml:space="preserve"> детей к школе следующие:</w:t>
      </w:r>
    </w:p>
    <w:p w14:paraId="2D351935" w14:textId="0999A232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 xml:space="preserve"> Мониторинг уровня развития учебной деятельности детей.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2390"/>
        <w:gridCol w:w="2374"/>
        <w:gridCol w:w="2386"/>
      </w:tblGrid>
      <w:tr w:rsidR="00C07B72" w:rsidRPr="00C07B72" w14:paraId="793F21A4" w14:textId="77777777" w:rsidTr="00C651D9">
        <w:tc>
          <w:tcPr>
            <w:tcW w:w="2340" w:type="dxa"/>
            <w:shd w:val="clear" w:color="auto" w:fill="FFFFFF"/>
            <w:vAlign w:val="center"/>
          </w:tcPr>
          <w:p w14:paraId="6914C2B8" w14:textId="77777777" w:rsidR="00C07B72" w:rsidRPr="00C07B72" w:rsidRDefault="00C07B72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Количество детей</w:t>
            </w:r>
          </w:p>
        </w:tc>
        <w:tc>
          <w:tcPr>
            <w:tcW w:w="2390" w:type="dxa"/>
            <w:shd w:val="clear" w:color="auto" w:fill="FFFFFF"/>
            <w:vAlign w:val="center"/>
          </w:tcPr>
          <w:p w14:paraId="5C7EFD16" w14:textId="77777777" w:rsidR="00C07B72" w:rsidRPr="00C07B72" w:rsidRDefault="00C07B72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Высокий уровень</w:t>
            </w:r>
          </w:p>
        </w:tc>
        <w:tc>
          <w:tcPr>
            <w:tcW w:w="2374" w:type="dxa"/>
            <w:shd w:val="clear" w:color="auto" w:fill="FFFFFF"/>
            <w:vAlign w:val="center"/>
          </w:tcPr>
          <w:p w14:paraId="0EC01295" w14:textId="77777777" w:rsidR="00C07B72" w:rsidRPr="00C07B72" w:rsidRDefault="00C07B72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Средний уровень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79958C95" w14:textId="77777777" w:rsidR="00C07B72" w:rsidRPr="00C07B72" w:rsidRDefault="00C07B72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Низкий уровень</w:t>
            </w:r>
          </w:p>
        </w:tc>
      </w:tr>
      <w:tr w:rsidR="00C07B72" w:rsidRPr="00C07B72" w14:paraId="0EC7CD5A" w14:textId="77777777" w:rsidTr="00C651D9">
        <w:tc>
          <w:tcPr>
            <w:tcW w:w="2340" w:type="dxa"/>
            <w:shd w:val="clear" w:color="auto" w:fill="FFFFFF"/>
            <w:vAlign w:val="center"/>
          </w:tcPr>
          <w:p w14:paraId="05FA97FA" w14:textId="2DA087A0" w:rsidR="00C07B72" w:rsidRPr="00C07B72" w:rsidRDefault="00C651D9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4</w:t>
            </w:r>
          </w:p>
        </w:tc>
        <w:tc>
          <w:tcPr>
            <w:tcW w:w="2390" w:type="dxa"/>
            <w:shd w:val="clear" w:color="auto" w:fill="FFFFFF"/>
            <w:vAlign w:val="center"/>
          </w:tcPr>
          <w:p w14:paraId="79A50DFC" w14:textId="41EAF00B" w:rsidR="00C07B72" w:rsidRPr="00C07B72" w:rsidRDefault="00AF3A79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100</w:t>
            </w:r>
            <w:r w:rsidR="00C07B72"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%</w:t>
            </w:r>
          </w:p>
        </w:tc>
        <w:tc>
          <w:tcPr>
            <w:tcW w:w="2374" w:type="dxa"/>
            <w:shd w:val="clear" w:color="auto" w:fill="FFFFFF"/>
            <w:vAlign w:val="center"/>
          </w:tcPr>
          <w:p w14:paraId="4C167747" w14:textId="5B505225" w:rsidR="00C07B72" w:rsidRPr="00C07B72" w:rsidRDefault="00AF3A79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-</w:t>
            </w:r>
          </w:p>
        </w:tc>
        <w:tc>
          <w:tcPr>
            <w:tcW w:w="2386" w:type="dxa"/>
            <w:shd w:val="clear" w:color="auto" w:fill="FFFFFF"/>
            <w:vAlign w:val="center"/>
          </w:tcPr>
          <w:p w14:paraId="14EACD04" w14:textId="77777777" w:rsidR="00C07B72" w:rsidRPr="00C07B72" w:rsidRDefault="00C07B72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-</w:t>
            </w:r>
          </w:p>
        </w:tc>
      </w:tr>
    </w:tbl>
    <w:p w14:paraId="221DA055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Успешное обучение ребенка в школе может осуществляться на основе определенного уровня дошкольной готовности, которая предполагает формирование у детей физических, умственных и нравственных качеств, общую психологическую и специальную подготовку. Для обучения в школе необходим достаточно высокий уровень общего развития ребенка, наличие у него соответствующих мотивов учения, умственной активности, любознательности, достаточной произвольности, управляемости поведения и конечно, он должен быть готов к усвоению учебных предметов.</w:t>
      </w:r>
    </w:p>
    <w:p w14:paraId="44630D53" w14:textId="67BDEA9C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proofErr w:type="spellStart"/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>Предшкольная</w:t>
      </w:r>
      <w:proofErr w:type="spellEnd"/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 xml:space="preserve"> подготовка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– это не только процесс приобщения ребенка к богатствам человеческой культуры, но и овладение им культурой различных видов детской (игровой, изобразительной, театрализованной) деятельности и общения. Такая подготовка позволит сформировать интеллектуальные предпосылки для начала систематического обучения в школе, обеспечит в дальнейшем гармонию физического и психического развития личности ребенка. В работе с родителями были использованы различные способы работы: круглый стол, школа молодого родителя, беседы, консультации, индивидуальная работа и др.</w:t>
      </w:r>
    </w:p>
    <w:p w14:paraId="2702F189" w14:textId="7A5D48C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 xml:space="preserve"> Преемственность в работе детского сада и школы.</w:t>
      </w:r>
    </w:p>
    <w:p w14:paraId="03D30BC8" w14:textId="7BDE474C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   Одним из важных определяющих успешность выпускников является преемственность между дошкольным учреждением и начальной школой. Между МКДОУ детский сад «Белочка» и МКОУ ООШ с. </w:t>
      </w:r>
      <w:proofErr w:type="spellStart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>Бескес</w:t>
      </w:r>
      <w:proofErr w:type="spellEnd"/>
      <w:r w:rsidRPr="00C07B72">
        <w:rPr>
          <w:rFonts w:ascii="Times New Roman" w:eastAsia="Andale Sans UI" w:hAnsi="Times New Roman" w:cs="Tahoma"/>
          <w:color w:val="000000"/>
          <w:sz w:val="24"/>
          <w:szCs w:val="24"/>
        </w:rPr>
        <w:t xml:space="preserve"> и Псемен составлен план совместных мероприятий. В соответствии с планом проводятся экскурсии в школу и детский сад и развлекательные мероприятия (театр). Преемственность в работе детского сада позволила определить общие подходы к осуществлению воспитательно-образовательного процесса в учреждении. Работа в данном направлении будет продолжена и дальше в следующем учебном году.</w:t>
      </w:r>
    </w:p>
    <w:p w14:paraId="5277BB51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 xml:space="preserve"> Анализ выполнения образовательного стандарта выпускниками МКДОУ.</w:t>
      </w:r>
    </w:p>
    <w:p w14:paraId="52E95CF4" w14:textId="19622CA4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Проведение предварительной диагностики выпускников МКДОУ в конце февраля показало, что 100% воспитанников усваивают образовательный материал на среднем и высоком уровне.</w:t>
      </w:r>
    </w:p>
    <w:p w14:paraId="5D9FCF0F" w14:textId="1DF55BE5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 xml:space="preserve"> Показатели критерий готовности детей к школе (</w:t>
      </w:r>
      <w:r w:rsidR="00EC513F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>4</w:t>
      </w:r>
      <w:r w:rsidRPr="00C07B72">
        <w:rPr>
          <w:rFonts w:ascii="Times New Roman" w:eastAsia="Andale Sans UI" w:hAnsi="Times New Roman" w:cs="Tahoma"/>
          <w:b/>
          <w:bCs/>
          <w:color w:val="000000"/>
          <w:sz w:val="24"/>
          <w:szCs w:val="24"/>
          <w:shd w:val="clear" w:color="auto" w:fill="FFFFFF"/>
        </w:rPr>
        <w:t xml:space="preserve"> ребенка).</w:t>
      </w:r>
      <w:r w:rsidRPr="00C07B72">
        <w:rPr>
          <w:rFonts w:ascii="Times New Roman" w:eastAsia="Andale Sans UI" w:hAnsi="Times New Roman" w:cs="Tahoma"/>
          <w:bCs/>
          <w:color w:val="000000"/>
          <w:sz w:val="24"/>
          <w:szCs w:val="24"/>
          <w:shd w:val="clear" w:color="auto" w:fill="FFFFFF"/>
        </w:rPr>
        <w:t xml:space="preserve">                            </w:t>
      </w:r>
    </w:p>
    <w:p w14:paraId="56D76B28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9"/>
        <w:gridCol w:w="1725"/>
        <w:gridCol w:w="1786"/>
        <w:gridCol w:w="1786"/>
      </w:tblGrid>
      <w:tr w:rsidR="00EC513F" w:rsidRPr="00C07B72" w14:paraId="4198D773" w14:textId="4C7A6BF0" w:rsidTr="00616242">
        <w:tc>
          <w:tcPr>
            <w:tcW w:w="4109" w:type="dxa"/>
            <w:shd w:val="clear" w:color="auto" w:fill="FFFFFF"/>
            <w:vAlign w:val="center"/>
          </w:tcPr>
          <w:p w14:paraId="2136CF46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lastRenderedPageBreak/>
              <w:t>Критерии готовности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07939AF8" w14:textId="10E12B8D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2021-2022</w:t>
            </w:r>
            <w:r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 </w:t>
            </w: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уч. год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36645189" w14:textId="7111BE9A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2022-2023</w:t>
            </w:r>
            <w:r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 </w:t>
            </w: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уч. год</w:t>
            </w:r>
          </w:p>
        </w:tc>
        <w:tc>
          <w:tcPr>
            <w:tcW w:w="1786" w:type="dxa"/>
            <w:shd w:val="clear" w:color="auto" w:fill="FFFFFF"/>
          </w:tcPr>
          <w:p w14:paraId="0F8BAD08" w14:textId="4A0C39F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2023-2024 уч. год</w:t>
            </w:r>
          </w:p>
        </w:tc>
      </w:tr>
      <w:tr w:rsidR="00EC513F" w:rsidRPr="00C07B72" w14:paraId="38B8A263" w14:textId="7C79D362" w:rsidTr="00616242">
        <w:tc>
          <w:tcPr>
            <w:tcW w:w="4109" w:type="dxa"/>
            <w:shd w:val="clear" w:color="auto" w:fill="FFFFFF"/>
            <w:vAlign w:val="center"/>
          </w:tcPr>
          <w:p w14:paraId="1F8E3916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Мотивационная готовность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1F541C93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88%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78D90598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90 %</w:t>
            </w:r>
          </w:p>
        </w:tc>
        <w:tc>
          <w:tcPr>
            <w:tcW w:w="1786" w:type="dxa"/>
            <w:shd w:val="clear" w:color="auto" w:fill="FFFFFF"/>
          </w:tcPr>
          <w:p w14:paraId="68AF61BE" w14:textId="350825B4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91%</w:t>
            </w:r>
          </w:p>
        </w:tc>
      </w:tr>
      <w:tr w:rsidR="00EC513F" w:rsidRPr="00C07B72" w14:paraId="12B9238C" w14:textId="2B459BB4" w:rsidTr="00616242">
        <w:tc>
          <w:tcPr>
            <w:tcW w:w="4109" w:type="dxa"/>
            <w:shd w:val="clear" w:color="auto" w:fill="FFFFFF"/>
            <w:vAlign w:val="center"/>
          </w:tcPr>
          <w:p w14:paraId="1E3A87B5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Самооценка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108640AE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89%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96C16F3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89%</w:t>
            </w:r>
          </w:p>
        </w:tc>
        <w:tc>
          <w:tcPr>
            <w:tcW w:w="1786" w:type="dxa"/>
            <w:shd w:val="clear" w:color="auto" w:fill="FFFFFF"/>
          </w:tcPr>
          <w:p w14:paraId="28730E86" w14:textId="149B359F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90%</w:t>
            </w:r>
          </w:p>
        </w:tc>
      </w:tr>
      <w:tr w:rsidR="00EC513F" w:rsidRPr="00C07B72" w14:paraId="6AD590F3" w14:textId="6101051E" w:rsidTr="00616242">
        <w:tc>
          <w:tcPr>
            <w:tcW w:w="4109" w:type="dxa"/>
            <w:shd w:val="clear" w:color="auto" w:fill="FFFFFF"/>
            <w:vAlign w:val="center"/>
          </w:tcPr>
          <w:p w14:paraId="63957F55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Познавательные процессы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148D2376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84%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5961CA5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85%</w:t>
            </w:r>
          </w:p>
        </w:tc>
        <w:tc>
          <w:tcPr>
            <w:tcW w:w="1786" w:type="dxa"/>
            <w:shd w:val="clear" w:color="auto" w:fill="FFFFFF"/>
          </w:tcPr>
          <w:p w14:paraId="7F2E32F3" w14:textId="2164D653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85%</w:t>
            </w:r>
          </w:p>
        </w:tc>
      </w:tr>
      <w:tr w:rsidR="00EC513F" w:rsidRPr="00C07B72" w14:paraId="21A858D7" w14:textId="2A65996D" w:rsidTr="00616242">
        <w:tc>
          <w:tcPr>
            <w:tcW w:w="4109" w:type="dxa"/>
            <w:shd w:val="clear" w:color="auto" w:fill="FFFFFF"/>
            <w:vAlign w:val="center"/>
          </w:tcPr>
          <w:p w14:paraId="1E269E29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Отношения со сверстниками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4EB94BA6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86%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3597F540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89%</w:t>
            </w:r>
          </w:p>
        </w:tc>
        <w:tc>
          <w:tcPr>
            <w:tcW w:w="1786" w:type="dxa"/>
            <w:shd w:val="clear" w:color="auto" w:fill="FFFFFF"/>
          </w:tcPr>
          <w:p w14:paraId="16BBBBE6" w14:textId="347F0585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90%</w:t>
            </w:r>
          </w:p>
        </w:tc>
      </w:tr>
      <w:tr w:rsidR="00EC513F" w:rsidRPr="00C07B72" w14:paraId="4E1A64D4" w14:textId="3B241D1A" w:rsidTr="00616242">
        <w:tc>
          <w:tcPr>
            <w:tcW w:w="4109" w:type="dxa"/>
            <w:shd w:val="clear" w:color="auto" w:fill="FFFFFF"/>
            <w:vAlign w:val="center"/>
          </w:tcPr>
          <w:p w14:paraId="5264F99C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Уровни креативности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5D18D9B7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81%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1D653120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80%</w:t>
            </w:r>
          </w:p>
        </w:tc>
        <w:tc>
          <w:tcPr>
            <w:tcW w:w="1786" w:type="dxa"/>
            <w:shd w:val="clear" w:color="auto" w:fill="FFFFFF"/>
          </w:tcPr>
          <w:p w14:paraId="737D5146" w14:textId="0803913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80%</w:t>
            </w:r>
          </w:p>
        </w:tc>
      </w:tr>
      <w:tr w:rsidR="00EC513F" w:rsidRPr="00C07B72" w14:paraId="2315D735" w14:textId="29A3DAAD" w:rsidTr="00616242">
        <w:tc>
          <w:tcPr>
            <w:tcW w:w="4109" w:type="dxa"/>
            <w:shd w:val="clear" w:color="auto" w:fill="FFFFFF"/>
            <w:vAlign w:val="center"/>
          </w:tcPr>
          <w:p w14:paraId="659AE870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Социальное развитие</w:t>
            </w:r>
          </w:p>
        </w:tc>
        <w:tc>
          <w:tcPr>
            <w:tcW w:w="1725" w:type="dxa"/>
            <w:shd w:val="clear" w:color="auto" w:fill="FFFFFF"/>
            <w:vAlign w:val="center"/>
          </w:tcPr>
          <w:p w14:paraId="19F26B06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90%</w:t>
            </w:r>
          </w:p>
        </w:tc>
        <w:tc>
          <w:tcPr>
            <w:tcW w:w="1786" w:type="dxa"/>
            <w:shd w:val="clear" w:color="auto" w:fill="FFFFFF"/>
            <w:vAlign w:val="center"/>
          </w:tcPr>
          <w:p w14:paraId="040085B3" w14:textId="77777777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91%</w:t>
            </w:r>
          </w:p>
        </w:tc>
        <w:tc>
          <w:tcPr>
            <w:tcW w:w="1786" w:type="dxa"/>
            <w:shd w:val="clear" w:color="auto" w:fill="FFFFFF"/>
          </w:tcPr>
          <w:p w14:paraId="0E08D639" w14:textId="0C4543E4" w:rsidR="00EC513F" w:rsidRPr="00C07B72" w:rsidRDefault="00EC513F" w:rsidP="00C07B72">
            <w:pPr>
              <w:widowControl w:val="0"/>
              <w:suppressAutoHyphens/>
              <w:ind w:right="45"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>
              <w:rPr>
                <w:rFonts w:ascii="Times New Roman" w:eastAsia="Andale Sans UI" w:hAnsi="Times New Roman" w:cs="Tahoma"/>
                <w:sz w:val="24"/>
                <w:szCs w:val="24"/>
              </w:rPr>
              <w:t>90%</w:t>
            </w:r>
          </w:p>
        </w:tc>
      </w:tr>
    </w:tbl>
    <w:p w14:paraId="17EDC20E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3418F84F" w14:textId="584A433D" w:rsidR="00C07B72" w:rsidRPr="00C07B72" w:rsidRDefault="00C07B72" w:rsidP="00C07B72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12. Взаимодействие с семьёй</w:t>
      </w:r>
    </w:p>
    <w:p w14:paraId="3CFAC88A" w14:textId="2AE226D1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В современных условиях дошкольное образовательное учреждение является единственным общественным институтом, регулярно и неформально взаимодействующим с семьей, то есть имеющим возможность оказывать на неё определенное влияние.    </w:t>
      </w:r>
    </w:p>
    <w:p w14:paraId="7BEC27CD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</w:t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В основу совместной деятельности семьи и дошкольного учреждения заложены следующие принципы:</w:t>
      </w:r>
    </w:p>
    <w:p w14:paraId="2DBFE33A" w14:textId="77777777" w:rsidR="00C07B72" w:rsidRPr="00C07B72" w:rsidRDefault="00C07B72" w:rsidP="00C07B72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единый подход к процессу воспитания ребёнка;</w:t>
      </w:r>
    </w:p>
    <w:p w14:paraId="357CF65F" w14:textId="77777777" w:rsidR="00C07B72" w:rsidRPr="00C07B72" w:rsidRDefault="00C07B72" w:rsidP="00C07B72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открытость дошкольного учреждения для родителей;</w:t>
      </w:r>
    </w:p>
    <w:p w14:paraId="16046D3C" w14:textId="40F7F019" w:rsidR="00C07B72" w:rsidRPr="00C07B72" w:rsidRDefault="00C07B72" w:rsidP="00C07B72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взаимное доверие во взаимоотношениях педагогов и родителей;</w:t>
      </w:r>
    </w:p>
    <w:p w14:paraId="42DF5EA7" w14:textId="77777777" w:rsidR="00C07B72" w:rsidRPr="00C07B72" w:rsidRDefault="00C07B72" w:rsidP="00C07B72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уважение и доброжелательность друг к другу;</w:t>
      </w:r>
    </w:p>
    <w:p w14:paraId="0E3F0DEE" w14:textId="77777777" w:rsidR="00C07B72" w:rsidRPr="00C07B72" w:rsidRDefault="00C07B72" w:rsidP="00C07B72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индивидуальный подход к каждой семье;</w:t>
      </w:r>
    </w:p>
    <w:p w14:paraId="24060E19" w14:textId="77777777" w:rsidR="00C07B72" w:rsidRPr="00C07B72" w:rsidRDefault="00C07B72" w:rsidP="00C07B72">
      <w:pPr>
        <w:widowControl w:val="0"/>
        <w:numPr>
          <w:ilvl w:val="0"/>
          <w:numId w:val="8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равно ответственность родителей и педагогов.</w:t>
      </w:r>
    </w:p>
    <w:p w14:paraId="1757961F" w14:textId="02C2D690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На сегодняшний день в МКДОУ осуществляется интеграция общественного и семейного воспитания дошкольников со следующими категориями родителей:</w:t>
      </w:r>
    </w:p>
    <w:p w14:paraId="1626F037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ab/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>- с семьями воспитанников;</w:t>
      </w:r>
    </w:p>
    <w:p w14:paraId="6EDA365C" w14:textId="07ADFFDF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ab/>
      </w:r>
      <w:r w:rsidRPr="00C07B72">
        <w:rPr>
          <w:rFonts w:ascii="Times New Roman" w:eastAsia="Andale Sans UI" w:hAnsi="Times New Roman" w:cs="Tahoma"/>
          <w:sz w:val="24"/>
          <w:szCs w:val="24"/>
        </w:rPr>
        <w:tab/>
        <w:t xml:space="preserve">- с будущими родителями. </w:t>
      </w:r>
    </w:p>
    <w:p w14:paraId="44645318" w14:textId="13B8A41C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Приведя ребенка в детский сад, родители хотят, чтобы их детей не только готовили к школе, но и обеспечивали получение широкого спектра знаний, развивали умения, навыки общения, выявляли способности. Однако без тесного взаимодействия с семьей решить эти проблемы практически невозможно. Поэтому основной </w:t>
      </w:r>
      <w:r w:rsidRPr="00C07B72">
        <w:rPr>
          <w:rFonts w:ascii="Times New Roman" w:eastAsia="Andale Sans UI" w:hAnsi="Times New Roman" w:cs="Tahoma"/>
          <w:b/>
          <w:i/>
          <w:sz w:val="24"/>
          <w:szCs w:val="24"/>
          <w:u w:val="single"/>
        </w:rPr>
        <w:t>целью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взаимодействия с родителями мы считаем возрождение традиций семейного воспитания и вовлечение семьи в воспитательно-образовательный процесс.</w:t>
      </w:r>
    </w:p>
    <w:p w14:paraId="57D49A4E" w14:textId="77777777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i/>
          <w:sz w:val="24"/>
          <w:szCs w:val="24"/>
          <w:u w:val="single"/>
        </w:rPr>
        <w:t>Задачи</w:t>
      </w:r>
      <w:r w:rsidRPr="00C07B72">
        <w:rPr>
          <w:rFonts w:ascii="Times New Roman" w:eastAsia="Andale Sans UI" w:hAnsi="Times New Roman" w:cs="Tahoma"/>
          <w:sz w:val="24"/>
          <w:szCs w:val="24"/>
          <w:u w:val="single"/>
        </w:rPr>
        <w:t>:</w:t>
      </w:r>
    </w:p>
    <w:p w14:paraId="12309355" w14:textId="77777777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формирование психолого-педагогической компетентности родителей;</w:t>
      </w:r>
    </w:p>
    <w:p w14:paraId="6C90D40E" w14:textId="77777777" w:rsidR="00C07B72" w:rsidRPr="00C07B72" w:rsidRDefault="00C07B72" w:rsidP="00C07B72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активизация взаимодействия детского сада и семьи;</w:t>
      </w:r>
    </w:p>
    <w:p w14:paraId="02569F4A" w14:textId="2D7C84D0" w:rsidR="00C07B72" w:rsidRPr="00C07B72" w:rsidRDefault="00C07B72" w:rsidP="00FA2CDC">
      <w:pPr>
        <w:widowControl w:val="0"/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- оказание помощи семьям воспитанников в развитии, воспитании и обучении детей.</w:t>
      </w:r>
    </w:p>
    <w:p w14:paraId="50297F32" w14:textId="1CFFF3B6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С</w:t>
      </w:r>
      <w:r w:rsidRPr="00C07B72">
        <w:rPr>
          <w:rFonts w:ascii="Times New Roman" w:eastAsia="Andale Sans UI" w:hAnsi="Times New Roman" w:cs="Tahoma"/>
          <w:b/>
          <w:i/>
          <w:sz w:val="24"/>
          <w:szCs w:val="24"/>
        </w:rPr>
        <w:t>истема работы с родителями включает</w:t>
      </w:r>
      <w:r w:rsidRPr="00C07B72">
        <w:rPr>
          <w:rFonts w:ascii="Times New Roman" w:eastAsia="Andale Sans UI" w:hAnsi="Times New Roman" w:cs="Tahoma"/>
          <w:b/>
          <w:sz w:val="24"/>
          <w:szCs w:val="24"/>
        </w:rPr>
        <w:t>:</w:t>
      </w:r>
    </w:p>
    <w:p w14:paraId="63018C89" w14:textId="77777777" w:rsidR="00C07B72" w:rsidRPr="00C07B72" w:rsidRDefault="00C07B72" w:rsidP="00C07B72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ознакомление родителей с результатами работы МКДОУ на общих родительских собраниях, анализ участия родительской общественности в жизни МКДОУ (опросы, анкетирования);</w:t>
      </w:r>
    </w:p>
    <w:p w14:paraId="4D795FC6" w14:textId="77777777" w:rsidR="00C07B72" w:rsidRPr="00C07B72" w:rsidRDefault="00C07B72" w:rsidP="00C07B72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lastRenderedPageBreak/>
        <w:t>организация работы Родительского комитета;</w:t>
      </w:r>
    </w:p>
    <w:p w14:paraId="445C205F" w14:textId="22353FEC" w:rsidR="00C07B72" w:rsidRPr="00C07B72" w:rsidRDefault="00C07B72" w:rsidP="00C07B72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ознакомление родителей с содержанием работы МКДОУ, направленной на физическое, психическое и социально-эмоциональное развитие ребенка;</w:t>
      </w:r>
    </w:p>
    <w:p w14:paraId="1D52B681" w14:textId="5B476CBE" w:rsidR="00C07B72" w:rsidRPr="00C07B72" w:rsidRDefault="00C07B72" w:rsidP="00C07B72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привлечение родителей к воспитательной работе:</w:t>
      </w:r>
      <w:r w:rsidR="00FA2CDC">
        <w:rPr>
          <w:rFonts w:ascii="Times New Roman" w:eastAsia="Andale Sans UI" w:hAnsi="Times New Roman" w:cs="Tahoma"/>
          <w:sz w:val="24"/>
          <w:szCs w:val="24"/>
        </w:rPr>
        <w:t xml:space="preserve"> 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участие в выставках, акциях, конкурсах; </w:t>
      </w:r>
    </w:p>
    <w:p w14:paraId="09302C1D" w14:textId="77777777" w:rsidR="00C07B72" w:rsidRPr="00C07B72" w:rsidRDefault="00C07B72" w:rsidP="00C07B72">
      <w:pPr>
        <w:widowControl w:val="0"/>
        <w:numPr>
          <w:ilvl w:val="0"/>
          <w:numId w:val="10"/>
        </w:numPr>
        <w:suppressAutoHyphens/>
        <w:spacing w:after="0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повышение родительской компетентности через информирование родителей (памятки, брошюры), консультирование по интересующим вопросам. </w:t>
      </w:r>
    </w:p>
    <w:p w14:paraId="1818FF52" w14:textId="22BF15B4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В течение года проводились общие и групповые родительские собрания</w:t>
      </w:r>
      <w:r w:rsidR="00FA2CDC">
        <w:rPr>
          <w:rFonts w:ascii="Times New Roman" w:eastAsia="Andale Sans UI" w:hAnsi="Times New Roman" w:cs="Tahoma"/>
          <w:sz w:val="24"/>
          <w:szCs w:val="24"/>
        </w:rPr>
        <w:t xml:space="preserve">, </w:t>
      </w:r>
      <w:proofErr w:type="gramStart"/>
      <w:r w:rsidRPr="00C07B72">
        <w:rPr>
          <w:rFonts w:ascii="Times New Roman" w:eastAsia="Andale Sans UI" w:hAnsi="Times New Roman" w:cs="Tahoma"/>
          <w:sz w:val="24"/>
          <w:szCs w:val="24"/>
        </w:rPr>
        <w:t>согласно годового плана</w:t>
      </w:r>
      <w:proofErr w:type="gram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работы и плана работы воспитателей групп «Давайте познакомимся», «Скоро-скоро Новый год», «Безопасность детей в наших руках», «Чему мы научились за год» и другие. Подготовлены консультации </w:t>
      </w:r>
      <w:r w:rsidRPr="00C07B72">
        <w:rPr>
          <w:rFonts w:ascii="Times New Roman;serif" w:eastAsia="Andale Sans UI" w:hAnsi="Times New Roman;serif" w:cs="Tahoma"/>
          <w:color w:val="000000"/>
          <w:spacing w:val="-7"/>
          <w:sz w:val="24"/>
          <w:szCs w:val="24"/>
        </w:rPr>
        <w:t>«</w:t>
      </w:r>
      <w:hyperlink r:id="rId15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Б</w:t>
        </w:r>
      </w:hyperlink>
      <w:hyperlink r:id="rId16">
        <w:r w:rsidRPr="00C07B72">
          <w:rPr>
            <w:rFonts w:ascii="Times New Roman;serif" w:eastAsia="Andale Sans UI" w:hAnsi="Times New Roman;serif" w:cs="Tahoma"/>
            <w:color w:val="000000"/>
            <w:spacing w:val="-1"/>
            <w:sz w:val="24"/>
            <w:szCs w:val="24"/>
          </w:rPr>
          <w:t>е</w:t>
        </w:r>
      </w:hyperlink>
      <w:hyperlink r:id="rId17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зо</w:t>
        </w:r>
      </w:hyperlink>
      <w:hyperlink r:id="rId18">
        <w:r w:rsidRPr="00C07B72">
          <w:rPr>
            <w:rFonts w:ascii="Times New Roman;serif" w:eastAsia="Andale Sans UI" w:hAnsi="Times New Roman;serif" w:cs="Tahoma"/>
            <w:color w:val="000000"/>
            <w:spacing w:val="1"/>
            <w:sz w:val="24"/>
            <w:szCs w:val="24"/>
          </w:rPr>
          <w:t>п</w:t>
        </w:r>
      </w:hyperlink>
      <w:hyperlink r:id="rId19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а</w:t>
        </w:r>
      </w:hyperlink>
      <w:hyperlink r:id="rId20">
        <w:r w:rsidRPr="00C07B72">
          <w:rPr>
            <w:rFonts w:ascii="Times New Roman;serif" w:eastAsia="Andale Sans UI" w:hAnsi="Times New Roman;serif" w:cs="Tahoma"/>
            <w:color w:val="000000"/>
            <w:spacing w:val="-1"/>
            <w:sz w:val="24"/>
            <w:szCs w:val="24"/>
          </w:rPr>
          <w:t>с</w:t>
        </w:r>
      </w:hyperlink>
      <w:hyperlink r:id="rId21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 xml:space="preserve">ность </w:t>
        </w:r>
      </w:hyperlink>
      <w:r w:rsidRPr="00C07B72">
        <w:rPr>
          <w:rFonts w:ascii="Times New Roman;serif" w:eastAsia="Andale Sans UI" w:hAnsi="Times New Roman;serif" w:cs="Tahoma"/>
          <w:color w:val="000000"/>
          <w:spacing w:val="1"/>
          <w:sz w:val="24"/>
          <w:szCs w:val="24"/>
        </w:rPr>
        <w:t>ребенка дома</w:t>
      </w:r>
      <w:hyperlink r:id="rId22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»</w:t>
        </w:r>
      </w:hyperlink>
      <w:r w:rsidRPr="00C07B72">
        <w:rPr>
          <w:rFonts w:ascii="Times New Roman;serif" w:eastAsia="Andale Sans UI" w:hAnsi="Times New Roman;serif" w:cs="Tahoma"/>
          <w:color w:val="000000"/>
          <w:sz w:val="24"/>
          <w:szCs w:val="24"/>
        </w:rPr>
        <w:t xml:space="preserve">, </w:t>
      </w:r>
      <w:r w:rsidRPr="00C07B72">
        <w:rPr>
          <w:rFonts w:ascii="Times New Roman;serif" w:eastAsia="Andale Sans UI" w:hAnsi="Times New Roman;serif" w:cs="Tahoma"/>
          <w:color w:val="000000"/>
          <w:spacing w:val="-7"/>
          <w:sz w:val="24"/>
          <w:szCs w:val="24"/>
        </w:rPr>
        <w:t>«Правильное питание дошкольников</w:t>
      </w:r>
      <w:r w:rsidRPr="00C07B72">
        <w:rPr>
          <w:rFonts w:ascii="Times New Roman;serif" w:eastAsia="Andale Sans UI" w:hAnsi="Times New Roman;serif" w:cs="Tahoma"/>
          <w:color w:val="000000"/>
          <w:sz w:val="24"/>
          <w:szCs w:val="24"/>
        </w:rPr>
        <w:t xml:space="preserve">», </w:t>
      </w:r>
      <w:r w:rsidRPr="00C07B72">
        <w:rPr>
          <w:rFonts w:ascii="Times New Roman;serif" w:eastAsia="Andale Sans UI" w:hAnsi="Times New Roman;serif" w:cs="Tahoma"/>
          <w:color w:val="000000"/>
          <w:spacing w:val="-3"/>
          <w:sz w:val="24"/>
          <w:szCs w:val="24"/>
        </w:rPr>
        <w:t>«</w:t>
      </w:r>
      <w:r w:rsidRPr="00C07B72">
        <w:rPr>
          <w:rFonts w:ascii="Times New Roman;serif" w:eastAsia="Andale Sans UI" w:hAnsi="Times New Roman;serif" w:cs="Tahoma"/>
          <w:color w:val="000000"/>
          <w:spacing w:val="1"/>
          <w:sz w:val="24"/>
          <w:szCs w:val="24"/>
        </w:rPr>
        <w:t>Психология детского рисунка: каким цветом рисует ваш ребенок?</w:t>
      </w:r>
      <w:r w:rsidRPr="00C07B72">
        <w:rPr>
          <w:rFonts w:ascii="Times New Roman;serif" w:eastAsia="Andale Sans UI" w:hAnsi="Times New Roman;serif" w:cs="Tahoma"/>
          <w:color w:val="000000"/>
          <w:sz w:val="24"/>
          <w:szCs w:val="24"/>
        </w:rPr>
        <w:t xml:space="preserve">»,  </w:t>
      </w:r>
      <w:hyperlink r:id="rId23">
        <w:r w:rsidRPr="00C07B72">
          <w:rPr>
            <w:rFonts w:ascii="Times New Roman;serif" w:eastAsia="Andale Sans UI" w:hAnsi="Times New Roman;serif" w:cs="Tahoma"/>
            <w:color w:val="000000"/>
            <w:spacing w:val="-7"/>
            <w:sz w:val="24"/>
            <w:szCs w:val="24"/>
          </w:rPr>
          <w:t>«</w:t>
        </w:r>
      </w:hyperlink>
      <w:hyperlink r:id="rId24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Рол</w:t>
        </w:r>
      </w:hyperlink>
      <w:hyperlink r:id="rId25">
        <w:r w:rsidRPr="00C07B72">
          <w:rPr>
            <w:rFonts w:ascii="Times New Roman;serif" w:eastAsia="Andale Sans UI" w:hAnsi="Times New Roman;serif" w:cs="Tahoma"/>
            <w:color w:val="000000"/>
            <w:spacing w:val="1"/>
            <w:sz w:val="24"/>
            <w:szCs w:val="24"/>
          </w:rPr>
          <w:t xml:space="preserve">ь </w:t>
        </w:r>
      </w:hyperlink>
      <w:hyperlink r:id="rId26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ск</w:t>
        </w:r>
      </w:hyperlink>
      <w:r w:rsidRPr="00C07B72">
        <w:rPr>
          <w:rFonts w:ascii="Times New Roman;serif" w:eastAsia="Andale Sans UI" w:hAnsi="Times New Roman;serif" w:cs="Tahoma"/>
          <w:color w:val="000000"/>
          <w:sz w:val="24"/>
          <w:szCs w:val="24"/>
        </w:rPr>
        <w:t>азки в развитии и во</w:t>
      </w:r>
      <w:hyperlink r:id="rId27">
        <w:r w:rsidRPr="00C07B72">
          <w:rPr>
            <w:rFonts w:ascii="Times New Roman;serif" w:eastAsia="Andale Sans UI" w:hAnsi="Times New Roman;serif" w:cs="Tahoma"/>
            <w:color w:val="000000"/>
            <w:spacing w:val="-1"/>
            <w:sz w:val="24"/>
            <w:szCs w:val="24"/>
          </w:rPr>
          <w:t>с</w:t>
        </w:r>
      </w:hyperlink>
      <w:hyperlink r:id="rId28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п</w:t>
        </w:r>
      </w:hyperlink>
      <w:hyperlink r:id="rId29">
        <w:r w:rsidRPr="00C07B72">
          <w:rPr>
            <w:rFonts w:ascii="Times New Roman;serif" w:eastAsia="Andale Sans UI" w:hAnsi="Times New Roman;serif" w:cs="Tahoma"/>
            <w:color w:val="000000"/>
            <w:spacing w:val="1"/>
            <w:sz w:val="24"/>
            <w:szCs w:val="24"/>
          </w:rPr>
          <w:t>ит</w:t>
        </w:r>
      </w:hyperlink>
      <w:hyperlink r:id="rId30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ании</w:t>
        </w:r>
      </w:hyperlink>
      <w:r w:rsidRPr="00C07B72">
        <w:rPr>
          <w:rFonts w:ascii="Times New Roman;serif" w:eastAsia="Andale Sans UI" w:hAnsi="Times New Roman;serif" w:cs="Tahoma"/>
          <w:color w:val="000000"/>
          <w:sz w:val="24"/>
          <w:szCs w:val="24"/>
        </w:rPr>
        <w:t xml:space="preserve"> </w:t>
      </w:r>
      <w:hyperlink r:id="rId31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реб</w:t>
        </w:r>
      </w:hyperlink>
      <w:hyperlink r:id="rId32">
        <w:r w:rsidRPr="00C07B72">
          <w:rPr>
            <w:rFonts w:ascii="Times New Roman;serif" w:eastAsia="Andale Sans UI" w:hAnsi="Times New Roman;serif" w:cs="Tahoma"/>
            <w:color w:val="000000"/>
            <w:spacing w:val="-1"/>
            <w:sz w:val="24"/>
            <w:szCs w:val="24"/>
          </w:rPr>
          <w:t>е</w:t>
        </w:r>
      </w:hyperlink>
      <w:hyperlink r:id="rId33">
        <w:r w:rsidRPr="00C07B72">
          <w:rPr>
            <w:rFonts w:ascii="Times New Roman;serif" w:eastAsia="Andale Sans UI" w:hAnsi="Times New Roman;serif" w:cs="Tahoma"/>
            <w:color w:val="000000"/>
            <w:spacing w:val="1"/>
            <w:sz w:val="24"/>
            <w:szCs w:val="24"/>
          </w:rPr>
          <w:t>н</w:t>
        </w:r>
      </w:hyperlink>
      <w:hyperlink r:id="rId34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к</w:t>
        </w:r>
      </w:hyperlink>
      <w:hyperlink r:id="rId35">
        <w:r w:rsidRPr="00C07B72">
          <w:rPr>
            <w:rFonts w:ascii="Times New Roman;serif" w:eastAsia="Andale Sans UI" w:hAnsi="Times New Roman;serif" w:cs="Tahoma"/>
            <w:color w:val="000000"/>
            <w:spacing w:val="4"/>
            <w:sz w:val="24"/>
            <w:szCs w:val="24"/>
          </w:rPr>
          <w:t>а</w:t>
        </w:r>
      </w:hyperlink>
      <w:hyperlink r:id="rId36">
        <w:r w:rsidRPr="00C07B72">
          <w:rPr>
            <w:rFonts w:ascii="Times New Roman;serif" w:eastAsia="Andale Sans UI" w:hAnsi="Times New Roman;serif" w:cs="Tahoma"/>
            <w:color w:val="000000"/>
            <w:sz w:val="24"/>
            <w:szCs w:val="24"/>
          </w:rPr>
          <w:t>»</w:t>
        </w:r>
      </w:hyperlink>
      <w:r w:rsidRPr="00C07B72">
        <w:rPr>
          <w:rFonts w:ascii="Times New Roman;serif" w:eastAsia="Andale Sans UI" w:hAnsi="Times New Roman;serif" w:cs="Tahoma"/>
          <w:color w:val="000000"/>
          <w:sz w:val="24"/>
          <w:szCs w:val="24"/>
        </w:rPr>
        <w:t>, «Воспитание у детей культуры поведения за столом» и другие.</w:t>
      </w:r>
    </w:p>
    <w:p w14:paraId="1207BBC4" w14:textId="77777777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В течение года воспитатели и специалисты обновляли информацию на стендах, изготавливали памятки, брошюры по наиболее важным и интересующим родителей темам.</w:t>
      </w:r>
    </w:p>
    <w:p w14:paraId="4DBB12E9" w14:textId="77777777" w:rsidR="00C07B72" w:rsidRPr="00C07B72" w:rsidRDefault="00C07B72" w:rsidP="00C07B72">
      <w:pPr>
        <w:widowControl w:val="0"/>
        <w:suppressAutoHyphens/>
        <w:spacing w:after="0"/>
        <w:ind w:firstLine="708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Для привлечения родителей к активной жизни, интересам детского сада проводятся выставки и конкурсы.</w:t>
      </w:r>
    </w:p>
    <w:p w14:paraId="1CD16424" w14:textId="77777777" w:rsidR="00C07B72" w:rsidRPr="00C07B72" w:rsidRDefault="00C07B72" w:rsidP="00C07B72">
      <w:pPr>
        <w:widowControl w:val="0"/>
        <w:suppressAutoHyphens/>
        <w:spacing w:after="0"/>
        <w:ind w:left="284"/>
        <w:contextualSpacing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751E42A2" w14:textId="17B04D92" w:rsidR="00C07B72" w:rsidRPr="00C07B72" w:rsidRDefault="00C07B72" w:rsidP="00FA2CDC">
      <w:pPr>
        <w:widowControl w:val="0"/>
        <w:suppressAutoHyphens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>13. Взаимодействие ДОУ с социальными партнерами</w:t>
      </w:r>
    </w:p>
    <w:p w14:paraId="06DC67A7" w14:textId="123CF021" w:rsidR="00C07B72" w:rsidRPr="00C07B72" w:rsidRDefault="00C07B72" w:rsidP="00FA2CDC">
      <w:pPr>
        <w:widowControl w:val="0"/>
        <w:shd w:val="clear" w:color="auto" w:fill="FFFFFF"/>
        <w:suppressAutoHyphens/>
        <w:ind w:left="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</w:t>
      </w:r>
      <w:r w:rsidRPr="00C07B72">
        <w:rPr>
          <w:rFonts w:ascii="Times New Roman" w:eastAsia="Andale Sans UI" w:hAnsi="Times New Roman" w:cs="Tahoma"/>
          <w:color w:val="000000"/>
          <w:spacing w:val="9"/>
          <w:sz w:val="24"/>
          <w:szCs w:val="24"/>
        </w:rPr>
        <w:t xml:space="preserve">   МКДОУ занимает определенное место в едином образовательном </w:t>
      </w:r>
      <w:r w:rsidRPr="00C07B72">
        <w:rPr>
          <w:rFonts w:ascii="Times New Roman" w:eastAsia="Andale Sans UI" w:hAnsi="Times New Roman" w:cs="Tahoma"/>
          <w:color w:val="000000"/>
          <w:spacing w:val="-1"/>
          <w:sz w:val="24"/>
          <w:szCs w:val="24"/>
        </w:rPr>
        <w:t xml:space="preserve">пространстве села </w:t>
      </w:r>
      <w:proofErr w:type="spellStart"/>
      <w:proofErr w:type="gramStart"/>
      <w:r w:rsidRPr="00C07B72">
        <w:rPr>
          <w:rFonts w:ascii="Times New Roman" w:eastAsia="Andale Sans UI" w:hAnsi="Times New Roman" w:cs="Tahoma"/>
          <w:color w:val="000000"/>
          <w:spacing w:val="-1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color w:val="000000"/>
          <w:spacing w:val="-1"/>
          <w:sz w:val="24"/>
          <w:szCs w:val="24"/>
        </w:rPr>
        <w:t xml:space="preserve">  и</w:t>
      </w:r>
      <w:proofErr w:type="gramEnd"/>
      <w:r w:rsidRPr="00C07B72">
        <w:rPr>
          <w:rFonts w:ascii="Times New Roman" w:eastAsia="Andale Sans UI" w:hAnsi="Times New Roman" w:cs="Tahoma"/>
          <w:color w:val="000000"/>
          <w:spacing w:val="-1"/>
          <w:sz w:val="24"/>
          <w:szCs w:val="24"/>
        </w:rPr>
        <w:t xml:space="preserve"> активно взаимодействует с социумом:</w:t>
      </w:r>
    </w:p>
    <w:tbl>
      <w:tblPr>
        <w:tblW w:w="0" w:type="auto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36"/>
        <w:gridCol w:w="5194"/>
        <w:gridCol w:w="1847"/>
      </w:tblGrid>
      <w:tr w:rsidR="00C07B72" w:rsidRPr="00C07B72" w14:paraId="7C820359" w14:textId="77777777" w:rsidTr="00B16B0F"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8115A2" w14:textId="77777777" w:rsidR="00C07B72" w:rsidRPr="00FA2CDC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0"/>
                <w:szCs w:val="20"/>
              </w:rPr>
            </w:pPr>
            <w:r w:rsidRPr="00FA2CDC">
              <w:rPr>
                <w:rFonts w:ascii="Times New Roman" w:eastAsia="Andale Sans UI" w:hAnsi="Times New Roman" w:cs="Tahoma"/>
                <w:b/>
                <w:bCs/>
                <w:sz w:val="20"/>
                <w:szCs w:val="20"/>
              </w:rPr>
              <w:t>Наименование организации, учреждения</w:t>
            </w:r>
          </w:p>
        </w:tc>
        <w:tc>
          <w:tcPr>
            <w:tcW w:w="5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327C8E3" w14:textId="77777777" w:rsidR="00C07B72" w:rsidRPr="00FA2CDC" w:rsidRDefault="00C07B72" w:rsidP="00C07B72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ahoma"/>
                <w:sz w:val="20"/>
                <w:szCs w:val="20"/>
              </w:rPr>
            </w:pPr>
            <w:r w:rsidRPr="00FA2CDC">
              <w:rPr>
                <w:rFonts w:ascii="Times New Roman;serif" w:eastAsia="Andale Sans UI" w:hAnsi="Times New Roman;serif" w:cs="Tahoma"/>
                <w:b/>
                <w:color w:val="000000"/>
                <w:sz w:val="20"/>
                <w:szCs w:val="20"/>
              </w:rPr>
              <w:t>Формы сотрудничества</w:t>
            </w:r>
          </w:p>
        </w:tc>
        <w:tc>
          <w:tcPr>
            <w:tcW w:w="1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852688F" w14:textId="77777777" w:rsidR="00C07B72" w:rsidRPr="00FA2CDC" w:rsidRDefault="00C07B72" w:rsidP="00C07B72">
            <w:pPr>
              <w:widowControl w:val="0"/>
              <w:suppressAutoHyphens/>
              <w:spacing w:after="0"/>
              <w:jc w:val="center"/>
              <w:rPr>
                <w:rFonts w:ascii="Times New Roman" w:eastAsia="Andale Sans UI" w:hAnsi="Times New Roman" w:cs="Tahoma"/>
                <w:sz w:val="20"/>
                <w:szCs w:val="20"/>
              </w:rPr>
            </w:pPr>
            <w:r w:rsidRPr="00FA2CDC">
              <w:rPr>
                <w:rFonts w:ascii="Times New Roman;serif" w:eastAsia="Andale Sans UI" w:hAnsi="Times New Roman;serif" w:cs="Tahoma"/>
                <w:b/>
                <w:color w:val="000000"/>
                <w:sz w:val="20"/>
                <w:szCs w:val="20"/>
              </w:rPr>
              <w:t>Сроки</w:t>
            </w:r>
          </w:p>
        </w:tc>
      </w:tr>
      <w:tr w:rsidR="00C07B72" w:rsidRPr="00C07B72" w14:paraId="591AE2FF" w14:textId="77777777" w:rsidTr="00B16B0F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2C77687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                                                                          </w:t>
            </w:r>
            <w:r w:rsidRPr="00C07B72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</w:rPr>
              <w:t xml:space="preserve">Образование </w:t>
            </w:r>
          </w:p>
        </w:tc>
      </w:tr>
      <w:tr w:rsidR="00C07B72" w:rsidRPr="00C07B72" w14:paraId="16E2A9D4" w14:textId="77777777" w:rsidTr="00B16B0F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7833530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МКОУ «ООШ с. Псемен»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9C697F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Экскурсии для детей, дни открытых дверей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E881F1B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март</w:t>
            </w:r>
          </w:p>
          <w:p w14:paraId="371E0CED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май</w:t>
            </w:r>
          </w:p>
        </w:tc>
      </w:tr>
      <w:tr w:rsidR="00C07B72" w:rsidRPr="00C07B72" w14:paraId="2D28CB61" w14:textId="77777777" w:rsidTr="00B16B0F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099F9AB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Сельский дом культуры с. </w:t>
            </w:r>
            <w:proofErr w:type="spellStart"/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Курджиново</w:t>
            </w:r>
            <w:proofErr w:type="spellEnd"/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0BCBD1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участие в праздниках, конкурсах. Показ номеров художественной самодеятельности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59701B2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7B72" w:rsidRPr="00C07B72" w14:paraId="64900D32" w14:textId="77777777" w:rsidTr="00B16B0F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10F072E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Сельская библиотека с. </w:t>
            </w:r>
            <w:proofErr w:type="spellStart"/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Курджиново</w:t>
            </w:r>
            <w:proofErr w:type="spellEnd"/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, с. Псемен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93395F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proofErr w:type="gramStart"/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Экскурсия  для</w:t>
            </w:r>
            <w:proofErr w:type="gramEnd"/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 xml:space="preserve"> детей, дни открытых дверей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130C93D5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7B72" w:rsidRPr="00C07B72" w14:paraId="7B955E1B" w14:textId="77777777" w:rsidTr="00B16B0F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557278F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                                                                  </w:t>
            </w:r>
            <w:r w:rsidRPr="00C07B72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</w:rPr>
              <w:t xml:space="preserve"> Медицина </w:t>
            </w:r>
          </w:p>
        </w:tc>
      </w:tr>
      <w:tr w:rsidR="00C07B72" w:rsidRPr="00C07B72" w14:paraId="0BEAED8E" w14:textId="77777777" w:rsidTr="00B16B0F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C4824C0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Районная ЦРБ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66B6A5CD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Проведение медицинского обследования, связь медицинских работников по вопросам заболеваемости и профилактики (консультирование)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08039154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в течение года</w:t>
            </w:r>
          </w:p>
        </w:tc>
      </w:tr>
      <w:tr w:rsidR="00C07B72" w:rsidRPr="00C07B72" w14:paraId="2083E215" w14:textId="77777777" w:rsidTr="00B16B0F">
        <w:tc>
          <w:tcPr>
            <w:tcW w:w="9645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EA8103D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                                                                </w:t>
            </w:r>
            <w:r w:rsidRPr="00C07B72">
              <w:rPr>
                <w:rFonts w:ascii="Times New Roman" w:eastAsia="Andale Sans UI" w:hAnsi="Times New Roman" w:cs="Tahoma"/>
                <w:b/>
                <w:bCs/>
                <w:sz w:val="24"/>
                <w:szCs w:val="24"/>
              </w:rPr>
              <w:t xml:space="preserve"> Безопасность </w:t>
            </w:r>
          </w:p>
        </w:tc>
      </w:tr>
      <w:tr w:rsidR="00C07B72" w:rsidRPr="00C07B72" w14:paraId="6435D375" w14:textId="77777777" w:rsidTr="00B16B0F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E850502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 xml:space="preserve">Пожарная часть с. </w:t>
            </w:r>
            <w:proofErr w:type="spellStart"/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Курджиново</w:t>
            </w:r>
            <w:proofErr w:type="spellEnd"/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01E2592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 xml:space="preserve">Экскурсии, встречи с работниками пожарной части, конкурсы по ППБ, консультации, </w:t>
            </w: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lastRenderedPageBreak/>
              <w:t>проведение развлечений, тренировки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2F943805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lastRenderedPageBreak/>
              <w:t>апрель</w:t>
            </w:r>
          </w:p>
        </w:tc>
      </w:tr>
      <w:tr w:rsidR="00C07B72" w:rsidRPr="00C07B72" w14:paraId="7E6BE6E3" w14:textId="77777777" w:rsidTr="00B16B0F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7FFE1FD1" w14:textId="77777777" w:rsidR="00C07B72" w:rsidRPr="00C07B72" w:rsidRDefault="00C07B72" w:rsidP="00C07B72">
            <w:pPr>
              <w:widowControl w:val="0"/>
              <w:suppressAutoHyphens/>
              <w:jc w:val="both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" w:eastAsia="Andale Sans UI" w:hAnsi="Times New Roman" w:cs="Tahoma"/>
                <w:sz w:val="24"/>
                <w:szCs w:val="24"/>
              </w:rPr>
              <w:t>ГИБДД</w:t>
            </w:r>
          </w:p>
        </w:tc>
        <w:tc>
          <w:tcPr>
            <w:tcW w:w="52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53179FD8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Проведение бесед с детьми по правилам дорожного движения, участие в выставках, конкурсах, акциях, проведение развлечений</w:t>
            </w:r>
          </w:p>
        </w:tc>
        <w:tc>
          <w:tcPr>
            <w:tcW w:w="18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14:paraId="4C5BF251" w14:textId="77777777" w:rsidR="00C07B72" w:rsidRPr="00C07B72" w:rsidRDefault="00C07B72" w:rsidP="00C07B72">
            <w:pPr>
              <w:widowControl w:val="0"/>
              <w:suppressAutoHyphens/>
              <w:spacing w:after="0"/>
              <w:rPr>
                <w:rFonts w:ascii="Times New Roman" w:eastAsia="Andale Sans UI" w:hAnsi="Times New Roman" w:cs="Tahoma"/>
                <w:sz w:val="24"/>
                <w:szCs w:val="24"/>
              </w:rPr>
            </w:pPr>
            <w:r w:rsidRPr="00C07B72">
              <w:rPr>
                <w:rFonts w:ascii="Times New Roman;serif" w:eastAsia="Andale Sans UI" w:hAnsi="Times New Roman;serif" w:cs="Tahoma"/>
                <w:color w:val="000000"/>
                <w:sz w:val="24"/>
                <w:szCs w:val="24"/>
              </w:rPr>
              <w:t>в течение года</w:t>
            </w:r>
          </w:p>
        </w:tc>
      </w:tr>
    </w:tbl>
    <w:p w14:paraId="305CDBBC" w14:textId="77777777" w:rsidR="007F22EB" w:rsidRDefault="007F22EB" w:rsidP="00C07B72">
      <w:pPr>
        <w:widowControl w:val="0"/>
        <w:suppressAutoHyphens/>
        <w:spacing w:before="28" w:after="28"/>
        <w:jc w:val="both"/>
        <w:rPr>
          <w:rFonts w:ascii="Times New Roman" w:eastAsia="Andale Sans UI" w:hAnsi="Times New Roman" w:cs="Tahoma"/>
          <w:b/>
          <w:sz w:val="24"/>
          <w:szCs w:val="24"/>
        </w:rPr>
      </w:pPr>
    </w:p>
    <w:p w14:paraId="7AA643E2" w14:textId="0EC1801F" w:rsidR="00C07B72" w:rsidRPr="00C07B72" w:rsidRDefault="00C07B72" w:rsidP="00C07B72">
      <w:pPr>
        <w:widowControl w:val="0"/>
        <w:suppressAutoHyphens/>
        <w:spacing w:before="28" w:after="2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b/>
          <w:sz w:val="24"/>
          <w:szCs w:val="24"/>
        </w:rPr>
        <w:t xml:space="preserve">14.  </w:t>
      </w:r>
      <w:r w:rsidRPr="00C07B72">
        <w:rPr>
          <w:rFonts w:ascii="Times New Roman" w:eastAsia="Andale Sans UI" w:hAnsi="Times New Roman" w:cs="Tahoma"/>
          <w:b/>
          <w:bCs/>
          <w:sz w:val="24"/>
          <w:szCs w:val="24"/>
        </w:rPr>
        <w:t xml:space="preserve"> Выводы о деятельности ДОУ и перспективы его развития</w:t>
      </w:r>
    </w:p>
    <w:p w14:paraId="57872EC9" w14:textId="77777777" w:rsidR="00C07B72" w:rsidRPr="00C07B72" w:rsidRDefault="00C07B72" w:rsidP="00C07B72">
      <w:pPr>
        <w:widowControl w:val="0"/>
        <w:suppressAutoHyphens/>
        <w:ind w:firstLine="708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Комплексный анализ позволяет охарактеризовать образовательную среду МКДОУ как комфортную и благоприятную, способствующую интеллектуальному, личностному и творческому развитию детей дошкольного возраста, а также совершенствованию педагогического мастерства и профессиональному росту членов педагогического коллектива.</w:t>
      </w:r>
    </w:p>
    <w:p w14:paraId="781AAE42" w14:textId="7951620F" w:rsidR="00C07B72" w:rsidRP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Выпускники МКДОУ умеют ориентироваться в новых нестандартных ситуациях, принимать решения, ориентироваться в источниках информации, п</w:t>
      </w:r>
      <w:r w:rsidRPr="00C07B72">
        <w:rPr>
          <w:rFonts w:ascii="Times New Roman" w:eastAsia="Andale Sans UI" w:hAnsi="Times New Roman" w:cs="Tahoma"/>
          <w:bCs/>
          <w:sz w:val="24"/>
          <w:szCs w:val="24"/>
        </w:rPr>
        <w:t>роявляют инициативность и самостоятельность в разных видах деятельности. Дошкольники уверены в своих силах, открыты внешнему миру, проявляют любознательность. Н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аметилась устойчивая тенденция к росту доли детей, проявляющих </w:t>
      </w:r>
      <w:r w:rsidRPr="00C07B72">
        <w:rPr>
          <w:rFonts w:ascii="Times New Roman" w:eastAsia="Andale Sans UI" w:hAnsi="Times New Roman" w:cs="Tahoma"/>
          <w:bCs/>
          <w:sz w:val="24"/>
          <w:szCs w:val="24"/>
        </w:rPr>
        <w:t xml:space="preserve">творческие способности в рисовании, танцах, пении и театрализованной деятельности; ребята активно 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принимают участие в мероприятиях. </w:t>
      </w:r>
    </w:p>
    <w:p w14:paraId="329C00A1" w14:textId="732F350B" w:rsidR="00C07B72" w:rsidRDefault="00C07B72" w:rsidP="00C07B72">
      <w:pPr>
        <w:widowControl w:val="0"/>
        <w:suppressAutoHyphens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ab/>
      </w:r>
      <w:r w:rsidRPr="00C07B72">
        <w:rPr>
          <w:rFonts w:ascii="Times New Roman" w:eastAsia="Andale Sans UI" w:hAnsi="Times New Roman" w:cs="Times New Roman"/>
          <w:color w:val="000000"/>
          <w:sz w:val="24"/>
          <w:szCs w:val="24"/>
        </w:rPr>
        <w:t>По итогам анализа деятельности детского сада за прошедший учебный год, с учетом направлений программы развития детского сада и изменений законодательства, необходимо: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на 202</w:t>
      </w:r>
      <w:r w:rsidR="00FA2CDC">
        <w:rPr>
          <w:rFonts w:ascii="Times New Roman" w:eastAsia="Andale Sans UI" w:hAnsi="Times New Roman" w:cs="Tahoma"/>
          <w:sz w:val="24"/>
          <w:szCs w:val="24"/>
        </w:rPr>
        <w:t>4</w:t>
      </w:r>
      <w:r w:rsidRPr="00C07B72">
        <w:rPr>
          <w:rFonts w:ascii="Times New Roman" w:eastAsia="Andale Sans UI" w:hAnsi="Times New Roman" w:cs="Tahoma"/>
          <w:sz w:val="24"/>
          <w:szCs w:val="24"/>
        </w:rPr>
        <w:t>-202</w:t>
      </w:r>
      <w:r w:rsidR="00FA2CDC">
        <w:rPr>
          <w:rFonts w:ascii="Times New Roman" w:eastAsia="Andale Sans UI" w:hAnsi="Times New Roman" w:cs="Tahoma"/>
          <w:sz w:val="24"/>
          <w:szCs w:val="24"/>
        </w:rPr>
        <w:t>5</w:t>
      </w:r>
      <w:r w:rsidRPr="00C07B72">
        <w:rPr>
          <w:rFonts w:ascii="Times New Roman" w:eastAsia="Andale Sans UI" w:hAnsi="Times New Roman" w:cs="Tahoma"/>
          <w:sz w:val="24"/>
          <w:szCs w:val="24"/>
        </w:rPr>
        <w:t xml:space="preserve"> учебный год:</w:t>
      </w:r>
    </w:p>
    <w:p w14:paraId="2B1B5FD0" w14:textId="2F37AB63" w:rsidR="001E73C6" w:rsidRPr="00DF47A3" w:rsidRDefault="001E73C6" w:rsidP="001E73C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Основной целью деятельности М</w:t>
      </w:r>
      <w:r w:rsidRPr="001E73C6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К</w:t>
      </w: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ДОУ является 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воспитанников через общение, игру, познавательно-исследовательскую деятельность и другие формы детской активности.</w:t>
      </w:r>
    </w:p>
    <w:p w14:paraId="54377359" w14:textId="77777777" w:rsidR="001E73C6" w:rsidRPr="00DF47A3" w:rsidRDefault="001E73C6" w:rsidP="001E73C6">
      <w:pPr>
        <w:spacing w:after="24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Достижение поставленной цели предусматривает решение следующих задач:</w:t>
      </w:r>
    </w:p>
    <w:p w14:paraId="6E50ED6E" w14:textId="77777777" w:rsidR="001E73C6" w:rsidRPr="00DF47A3" w:rsidRDefault="001E73C6" w:rsidP="001E73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Охранять и укреплять физическое и психическое здоровье воспитанников, в том числе, их эмоциональное благополучие.</w:t>
      </w:r>
    </w:p>
    <w:p w14:paraId="31B17578" w14:textId="77777777" w:rsidR="001E73C6" w:rsidRPr="00DF47A3" w:rsidRDefault="001E73C6" w:rsidP="001E73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Обеспечивать равные возможности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числе, ограниченных возможностей здоровья).</w:t>
      </w:r>
    </w:p>
    <w:p w14:paraId="7FF454A2" w14:textId="77777777" w:rsidR="001E73C6" w:rsidRPr="00DF47A3" w:rsidRDefault="001E73C6" w:rsidP="001E73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Обеспечивать преемственность целей, задач и содержания дошкольного и начального общего образования.</w:t>
      </w:r>
    </w:p>
    <w:p w14:paraId="5B5FB519" w14:textId="77777777" w:rsidR="001E73C6" w:rsidRPr="00DF47A3" w:rsidRDefault="001E73C6" w:rsidP="001E73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Создавать благоприятные условия развития воспитанников в соответствии с их возрастными и индивидуальными особенностями и склонностями, развития способностей и творческого потенциала каждого воспитанника, с другими воспитанниками, взрослыми и миром.</w:t>
      </w:r>
    </w:p>
    <w:p w14:paraId="01B36FCE" w14:textId="77777777" w:rsidR="001E73C6" w:rsidRPr="00DF47A3" w:rsidRDefault="001E73C6" w:rsidP="001E73C6">
      <w:pPr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Объединять обучение и воспитание в целостную образовательную деятельность на основе духовно-нравственных и социокультурных ценностей и принятых в обществе правил и норм поведения в интересах человека, семьи, общества.</w:t>
      </w:r>
    </w:p>
    <w:p w14:paraId="5BD4DEA4" w14:textId="77777777" w:rsidR="001E73C6" w:rsidRPr="00DF47A3" w:rsidRDefault="001E73C6" w:rsidP="001E73C6">
      <w:pPr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Формировать общую культуру личности воспитанников, в том числе,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ответственности, формировать предпосылки учебной деятельности.</w:t>
      </w:r>
    </w:p>
    <w:p w14:paraId="106E2B40" w14:textId="77777777" w:rsidR="001E73C6" w:rsidRPr="00DF47A3" w:rsidRDefault="001E73C6" w:rsidP="001E73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t>Расширять пространство социокультурной среды, соответствующей возрастным, индивидуальным, психологическим и физиологическим особенностям воспитанников.</w:t>
      </w:r>
    </w:p>
    <w:p w14:paraId="6D7DEF6B" w14:textId="77777777" w:rsidR="001E73C6" w:rsidRPr="00DF47A3" w:rsidRDefault="001E73C6" w:rsidP="001E73C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</w:pPr>
      <w:r w:rsidRPr="00DF47A3">
        <w:rPr>
          <w:rFonts w:ascii="Times New Roman" w:eastAsia="Times New Roman" w:hAnsi="Times New Roman" w:cs="Times New Roman"/>
          <w:color w:val="010101"/>
          <w:sz w:val="24"/>
          <w:szCs w:val="24"/>
          <w:lang w:eastAsia="ru-RU"/>
        </w:rPr>
        <w:lastRenderedPageBreak/>
        <w:t>Обеспечивать психолого-педагогическую поддержку семьи и повышение компетентности родителей (законных представителей) в вопросах развития и образования, охраны и укрепления здоровья воспитанников.</w:t>
      </w:r>
    </w:p>
    <w:p w14:paraId="7512E699" w14:textId="77777777" w:rsidR="001E73C6" w:rsidRPr="001E73C6" w:rsidRDefault="001E73C6" w:rsidP="00C07B72">
      <w:pPr>
        <w:widowControl w:val="0"/>
        <w:suppressAutoHyphens/>
        <w:jc w:val="both"/>
        <w:rPr>
          <w:rFonts w:ascii="Times New Roman" w:eastAsia="Andale Sans UI" w:hAnsi="Times New Roman" w:cs="Times New Roman"/>
          <w:sz w:val="24"/>
          <w:szCs w:val="24"/>
        </w:rPr>
      </w:pPr>
    </w:p>
    <w:p w14:paraId="1C1AAEDD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>Заведующая МКДОУ «Детский сад</w:t>
      </w:r>
    </w:p>
    <w:p w14:paraId="46B30BE2" w14:textId="77777777" w:rsidR="00C07B72" w:rsidRPr="00C07B72" w:rsidRDefault="00C07B72" w:rsidP="00C07B72">
      <w:pPr>
        <w:widowControl w:val="0"/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  <w:r w:rsidRPr="00C07B72">
        <w:rPr>
          <w:rFonts w:ascii="Times New Roman" w:eastAsia="Andale Sans UI" w:hAnsi="Times New Roman" w:cs="Tahoma"/>
          <w:sz w:val="24"/>
          <w:szCs w:val="24"/>
        </w:rPr>
        <w:t xml:space="preserve">«Белочка» с. </w:t>
      </w:r>
      <w:proofErr w:type="spellStart"/>
      <w:proofErr w:type="gramStart"/>
      <w:r w:rsidRPr="00C07B72">
        <w:rPr>
          <w:rFonts w:ascii="Times New Roman" w:eastAsia="Andale Sans UI" w:hAnsi="Times New Roman" w:cs="Tahoma"/>
          <w:sz w:val="24"/>
          <w:szCs w:val="24"/>
        </w:rPr>
        <w:t>Курджиново</w:t>
      </w:r>
      <w:proofErr w:type="spell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»   </w:t>
      </w:r>
      <w:proofErr w:type="gramEnd"/>
      <w:r w:rsidRPr="00C07B72">
        <w:rPr>
          <w:rFonts w:ascii="Times New Roman" w:eastAsia="Andale Sans UI" w:hAnsi="Times New Roman" w:cs="Tahoma"/>
          <w:sz w:val="24"/>
          <w:szCs w:val="24"/>
        </w:rPr>
        <w:t xml:space="preserve">                                                           Гузеева И. А.</w:t>
      </w:r>
    </w:p>
    <w:p w14:paraId="5DDBAE66" w14:textId="77777777" w:rsidR="00C07B72" w:rsidRPr="00C07B72" w:rsidRDefault="00C07B72" w:rsidP="00C07B72">
      <w:pPr>
        <w:widowControl w:val="0"/>
        <w:tabs>
          <w:tab w:val="left" w:pos="2977"/>
        </w:tabs>
        <w:suppressAutoHyphens/>
        <w:ind w:right="45"/>
        <w:jc w:val="both"/>
        <w:rPr>
          <w:rFonts w:ascii="Times New Roman" w:eastAsia="Andale Sans UI" w:hAnsi="Times New Roman" w:cs="Tahoma"/>
          <w:sz w:val="24"/>
          <w:szCs w:val="24"/>
        </w:rPr>
      </w:pPr>
    </w:p>
    <w:p w14:paraId="005D3F1B" w14:textId="77777777" w:rsidR="004A0D99" w:rsidRPr="00C07B72" w:rsidRDefault="004A0D99"/>
    <w:sectPr w:rsidR="004A0D99" w:rsidRPr="00C07B7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8D0"/>
    <w:multiLevelType w:val="multilevel"/>
    <w:tmpl w:val="4E4C2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507357"/>
    <w:multiLevelType w:val="multilevel"/>
    <w:tmpl w:val="2A64917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C577C00"/>
    <w:multiLevelType w:val="multilevel"/>
    <w:tmpl w:val="A75274AC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0A62D20"/>
    <w:multiLevelType w:val="multilevel"/>
    <w:tmpl w:val="9B186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232A4D85"/>
    <w:multiLevelType w:val="multilevel"/>
    <w:tmpl w:val="63EEFCE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911903"/>
    <w:multiLevelType w:val="multilevel"/>
    <w:tmpl w:val="75EA1D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8D23B64"/>
    <w:multiLevelType w:val="multilevel"/>
    <w:tmpl w:val="497EE6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B9C3120"/>
    <w:multiLevelType w:val="multilevel"/>
    <w:tmpl w:val="A8262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2CDF31B7"/>
    <w:multiLevelType w:val="multilevel"/>
    <w:tmpl w:val="E9A4C4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D19524B"/>
    <w:multiLevelType w:val="multilevel"/>
    <w:tmpl w:val="B8C6F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6E6665D"/>
    <w:multiLevelType w:val="multilevel"/>
    <w:tmpl w:val="983EF4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E82227A"/>
    <w:multiLevelType w:val="multilevel"/>
    <w:tmpl w:val="93FE1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FC69B8"/>
    <w:multiLevelType w:val="multilevel"/>
    <w:tmpl w:val="2D82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6BC25077"/>
    <w:multiLevelType w:val="multilevel"/>
    <w:tmpl w:val="64BE6A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13"/>
  </w:num>
  <w:num w:numId="6">
    <w:abstractNumId w:val="8"/>
  </w:num>
  <w:num w:numId="7">
    <w:abstractNumId w:val="10"/>
  </w:num>
  <w:num w:numId="8">
    <w:abstractNumId w:val="9"/>
  </w:num>
  <w:num w:numId="9">
    <w:abstractNumId w:val="6"/>
  </w:num>
  <w:num w:numId="10">
    <w:abstractNumId w:val="2"/>
  </w:num>
  <w:num w:numId="11">
    <w:abstractNumId w:val="7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99"/>
    <w:rsid w:val="00095CC8"/>
    <w:rsid w:val="001E73C6"/>
    <w:rsid w:val="002A69CA"/>
    <w:rsid w:val="004365EA"/>
    <w:rsid w:val="00452985"/>
    <w:rsid w:val="004A0D99"/>
    <w:rsid w:val="00500D09"/>
    <w:rsid w:val="0055028E"/>
    <w:rsid w:val="006B5428"/>
    <w:rsid w:val="007F22EB"/>
    <w:rsid w:val="008C7336"/>
    <w:rsid w:val="009458CD"/>
    <w:rsid w:val="00AB16B0"/>
    <w:rsid w:val="00AF3A79"/>
    <w:rsid w:val="00BA5EEE"/>
    <w:rsid w:val="00C07B72"/>
    <w:rsid w:val="00C651D9"/>
    <w:rsid w:val="00D552EB"/>
    <w:rsid w:val="00E53D15"/>
    <w:rsid w:val="00EC513F"/>
    <w:rsid w:val="00EF683E"/>
    <w:rsid w:val="00F27AE0"/>
    <w:rsid w:val="00FA2CDC"/>
    <w:rsid w:val="00FE244F"/>
    <w:rsid w:val="00FE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F58F"/>
  <w15:chartTrackingRefBased/>
  <w15:docId w15:val="{EE92A0F4-AEDF-4756-9047-ADD1BC641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C07B72"/>
  </w:style>
  <w:style w:type="paragraph" w:customStyle="1" w:styleId="a3">
    <w:name w:val="Базовый"/>
    <w:rsid w:val="00C07B72"/>
    <w:pPr>
      <w:widowControl w:val="0"/>
      <w:suppressAutoHyphens/>
    </w:pPr>
    <w:rPr>
      <w:rFonts w:ascii="Times New Roman" w:eastAsia="Andale Sans UI" w:hAnsi="Times New Roman" w:cs="Tahoma"/>
      <w:sz w:val="24"/>
      <w:szCs w:val="24"/>
    </w:rPr>
  </w:style>
  <w:style w:type="character" w:customStyle="1" w:styleId="a4">
    <w:name w:val="Выделение жирным"/>
    <w:basedOn w:val="a0"/>
    <w:rsid w:val="00C07B72"/>
    <w:rPr>
      <w:b/>
      <w:bCs/>
      <w:spacing w:val="0"/>
    </w:rPr>
  </w:style>
  <w:style w:type="character" w:customStyle="1" w:styleId="-">
    <w:name w:val="Интернет-ссылка"/>
    <w:basedOn w:val="a0"/>
    <w:rsid w:val="00C07B72"/>
    <w:rPr>
      <w:color w:val="0000FF"/>
      <w:u w:val="single"/>
    </w:rPr>
  </w:style>
  <w:style w:type="character" w:customStyle="1" w:styleId="ListLabel22">
    <w:name w:val="ListLabel 22"/>
    <w:rsid w:val="00C07B72"/>
    <w:rPr>
      <w:rFonts w:cs="Symbol"/>
      <w:sz w:val="20"/>
    </w:rPr>
  </w:style>
  <w:style w:type="character" w:customStyle="1" w:styleId="ListLabel23">
    <w:name w:val="ListLabel 23"/>
    <w:rsid w:val="00C07B72"/>
    <w:rPr>
      <w:rFonts w:cs="Courier New"/>
      <w:sz w:val="20"/>
    </w:rPr>
  </w:style>
  <w:style w:type="character" w:customStyle="1" w:styleId="ListLabel24">
    <w:name w:val="ListLabel 24"/>
    <w:rsid w:val="00C07B72"/>
    <w:rPr>
      <w:rFonts w:cs="Wingdings"/>
      <w:sz w:val="20"/>
    </w:rPr>
  </w:style>
  <w:style w:type="character" w:customStyle="1" w:styleId="ListLabel21">
    <w:name w:val="ListLabel 21"/>
    <w:rsid w:val="00C07B72"/>
    <w:rPr>
      <w:rFonts w:cs="Symbol"/>
    </w:rPr>
  </w:style>
  <w:style w:type="character" w:customStyle="1" w:styleId="ListLabel20">
    <w:name w:val="ListLabel 20"/>
    <w:rsid w:val="00C07B72"/>
    <w:rPr>
      <w:rFonts w:cs="Courier New"/>
    </w:rPr>
  </w:style>
  <w:style w:type="character" w:customStyle="1" w:styleId="ListLabel19">
    <w:name w:val="ListLabel 19"/>
    <w:rsid w:val="00C07B72"/>
    <w:rPr>
      <w:rFonts w:cs="Wingdings"/>
    </w:rPr>
  </w:style>
  <w:style w:type="paragraph" w:styleId="a5">
    <w:name w:val="Title"/>
    <w:basedOn w:val="a3"/>
    <w:next w:val="a6"/>
    <w:link w:val="a7"/>
    <w:uiPriority w:val="10"/>
    <w:qFormat/>
    <w:rsid w:val="00C07B72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7">
    <w:name w:val="Заголовок Знак"/>
    <w:basedOn w:val="a0"/>
    <w:link w:val="a5"/>
    <w:uiPriority w:val="10"/>
    <w:rsid w:val="00C07B72"/>
    <w:rPr>
      <w:rFonts w:ascii="Arial" w:eastAsia="Andale Sans UI" w:hAnsi="Arial" w:cs="Tahoma"/>
      <w:sz w:val="28"/>
      <w:szCs w:val="28"/>
    </w:rPr>
  </w:style>
  <w:style w:type="paragraph" w:styleId="a6">
    <w:name w:val="Body Text"/>
    <w:basedOn w:val="a3"/>
    <w:link w:val="a8"/>
    <w:rsid w:val="00C07B72"/>
    <w:pPr>
      <w:spacing w:after="120"/>
    </w:pPr>
  </w:style>
  <w:style w:type="character" w:customStyle="1" w:styleId="a8">
    <w:name w:val="Основной текст Знак"/>
    <w:basedOn w:val="a0"/>
    <w:link w:val="a6"/>
    <w:rsid w:val="00C07B72"/>
    <w:rPr>
      <w:rFonts w:ascii="Times New Roman" w:eastAsia="Andale Sans UI" w:hAnsi="Times New Roman" w:cs="Tahoma"/>
      <w:sz w:val="24"/>
      <w:szCs w:val="24"/>
    </w:rPr>
  </w:style>
  <w:style w:type="paragraph" w:styleId="a9">
    <w:name w:val="List"/>
    <w:basedOn w:val="a6"/>
    <w:rsid w:val="00C07B72"/>
  </w:style>
  <w:style w:type="paragraph" w:customStyle="1" w:styleId="aa">
    <w:name w:val="Название"/>
    <w:basedOn w:val="a3"/>
    <w:rsid w:val="00C07B72"/>
    <w:pPr>
      <w:suppressLineNumbers/>
      <w:spacing w:before="120" w:after="120"/>
    </w:pPr>
    <w:rPr>
      <w:i/>
      <w:iCs/>
    </w:rPr>
  </w:style>
  <w:style w:type="paragraph" w:styleId="10">
    <w:name w:val="index 1"/>
    <w:basedOn w:val="a"/>
    <w:next w:val="a"/>
    <w:autoRedefine/>
    <w:uiPriority w:val="99"/>
    <w:semiHidden/>
    <w:unhideWhenUsed/>
    <w:rsid w:val="00C07B72"/>
    <w:pPr>
      <w:spacing w:after="0" w:line="240" w:lineRule="auto"/>
      <w:ind w:left="220" w:hanging="220"/>
    </w:pPr>
  </w:style>
  <w:style w:type="paragraph" w:styleId="ab">
    <w:name w:val="index heading"/>
    <w:basedOn w:val="a3"/>
    <w:rsid w:val="00C07B72"/>
    <w:pPr>
      <w:suppressLineNumbers/>
    </w:pPr>
  </w:style>
  <w:style w:type="paragraph" w:styleId="ac">
    <w:name w:val="Normal (Web)"/>
    <w:basedOn w:val="a3"/>
    <w:rsid w:val="00C07B72"/>
    <w:pPr>
      <w:spacing w:before="28" w:after="28"/>
    </w:pPr>
  </w:style>
  <w:style w:type="paragraph" w:styleId="ad">
    <w:name w:val="List Paragraph"/>
    <w:basedOn w:val="a3"/>
    <w:rsid w:val="00C07B72"/>
    <w:pPr>
      <w:spacing w:after="0"/>
      <w:ind w:left="720"/>
      <w:contextualSpacing/>
    </w:pPr>
  </w:style>
  <w:style w:type="paragraph" w:customStyle="1" w:styleId="ae">
    <w:name w:val="Содержимое таблицы"/>
    <w:basedOn w:val="a3"/>
    <w:rsid w:val="00C07B72"/>
  </w:style>
  <w:style w:type="paragraph" w:styleId="af">
    <w:name w:val="No Spacing"/>
    <w:basedOn w:val="a3"/>
    <w:rsid w:val="00C07B72"/>
  </w:style>
  <w:style w:type="paragraph" w:customStyle="1" w:styleId="af0">
    <w:name w:val="Заголовок таблицы"/>
    <w:basedOn w:val="ae"/>
    <w:rsid w:val="00C07B72"/>
    <w:pPr>
      <w:suppressLineNumbers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dou22.edu.yar.ru/docs/pasport_dorozhnoy_bezopasnosti.doc" TargetMode="External"/><Relationship Id="rId18" Type="http://schemas.openxmlformats.org/officeDocument/2006/relationships/hyperlink" Target="https://doshvozrast.ru/rabrod/konsultacrod30.htm" TargetMode="External"/><Relationship Id="rId26" Type="http://schemas.openxmlformats.org/officeDocument/2006/relationships/hyperlink" Target="https://doshvozrast.ru/rabrod/konsultacrod40.htm" TargetMode="External"/><Relationship Id="rId21" Type="http://schemas.openxmlformats.org/officeDocument/2006/relationships/hyperlink" Target="https://doshvozrast.ru/rabrod/konsultacrod30.htm" TargetMode="External"/><Relationship Id="rId34" Type="http://schemas.openxmlformats.org/officeDocument/2006/relationships/hyperlink" Target="https://doshvozrast.ru/rabrod/konsultacrod40.htm" TargetMode="External"/><Relationship Id="rId7" Type="http://schemas.openxmlformats.org/officeDocument/2006/relationships/hyperlink" Target="http://belochka-ku.tvoysadik.ru/" TargetMode="External"/><Relationship Id="rId12" Type="http://schemas.openxmlformats.org/officeDocument/2006/relationships/hyperlink" Target="http://mdou22.edu.yar.ru/docs/pmpk.docx" TargetMode="External"/><Relationship Id="rId17" Type="http://schemas.openxmlformats.org/officeDocument/2006/relationships/hyperlink" Target="https://doshvozrast.ru/rabrod/konsultacrod30.htm" TargetMode="External"/><Relationship Id="rId25" Type="http://schemas.openxmlformats.org/officeDocument/2006/relationships/hyperlink" Target="https://doshvozrast.ru/rabrod/konsultacrod40.htm" TargetMode="External"/><Relationship Id="rId33" Type="http://schemas.openxmlformats.org/officeDocument/2006/relationships/hyperlink" Target="https://doshvozrast.ru/rabrod/konsultacrod40.htm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oshvozrast.ru/rabrod/konsultacrod30.htm" TargetMode="External"/><Relationship Id="rId20" Type="http://schemas.openxmlformats.org/officeDocument/2006/relationships/hyperlink" Target="https://doshvozrast.ru/rabrod/konsultacrod30.htm" TargetMode="External"/><Relationship Id="rId29" Type="http://schemas.openxmlformats.org/officeDocument/2006/relationships/hyperlink" Target="https://doshvozrast.ru/rabrod/konsultacrod40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elochka-ku.tvoysadik.ru/" TargetMode="External"/><Relationship Id="rId11" Type="http://schemas.openxmlformats.org/officeDocument/2006/relationships/hyperlink" Target="http://mdou22.edu.yar.ru/docs/rezhim_zanyatiy_vospitannikov_v_uchrezhdenii.doc" TargetMode="External"/><Relationship Id="rId24" Type="http://schemas.openxmlformats.org/officeDocument/2006/relationships/hyperlink" Target="https://doshvozrast.ru/rabrod/konsultacrod40.htm" TargetMode="External"/><Relationship Id="rId32" Type="http://schemas.openxmlformats.org/officeDocument/2006/relationships/hyperlink" Target="https://doshvozrast.ru/rabrod/konsultacrod40.htm" TargetMode="External"/><Relationship Id="rId37" Type="http://schemas.openxmlformats.org/officeDocument/2006/relationships/fontTable" Target="fontTable.xml"/><Relationship Id="rId5" Type="http://schemas.openxmlformats.org/officeDocument/2006/relationships/hyperlink" Target="mailto:belochka.ku@mail.ru" TargetMode="External"/><Relationship Id="rId15" Type="http://schemas.openxmlformats.org/officeDocument/2006/relationships/hyperlink" Target="https://doshvozrast.ru/rabrod/konsultacrod30.htm" TargetMode="External"/><Relationship Id="rId23" Type="http://schemas.openxmlformats.org/officeDocument/2006/relationships/hyperlink" Target="https://doshvozrast.ru/rabrod/konsultacrod40.htm" TargetMode="External"/><Relationship Id="rId28" Type="http://schemas.openxmlformats.org/officeDocument/2006/relationships/hyperlink" Target="https://doshvozrast.ru/rabrod/konsultacrod40.htm" TargetMode="External"/><Relationship Id="rId36" Type="http://schemas.openxmlformats.org/officeDocument/2006/relationships/hyperlink" Target="https://doshvozrast.ru/rabrod/konsultacrod40.htm" TargetMode="External"/><Relationship Id="rId10" Type="http://schemas.openxmlformats.org/officeDocument/2006/relationships/hyperlink" Target="http://mdou22.edu.yar.ru/docs/pravila_vnutrennego_trudovogo_rasporyadka.doc" TargetMode="External"/><Relationship Id="rId19" Type="http://schemas.openxmlformats.org/officeDocument/2006/relationships/hyperlink" Target="https://doshvozrast.ru/rabrod/konsultacrod30.htm" TargetMode="External"/><Relationship Id="rId31" Type="http://schemas.openxmlformats.org/officeDocument/2006/relationships/hyperlink" Target="https://doshvozrast.ru/rabrod/konsultacrod4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dou22.edu.yar.ru/docs/poryadok_raboti_komissii_po_uregulirovaniyu_sporov_dou.doc" TargetMode="External"/><Relationship Id="rId14" Type="http://schemas.openxmlformats.org/officeDocument/2006/relationships/hyperlink" Target="https://drive.google.com/viewerng/viewer?url=http%3A%2F%2Fmdou22.edu.yar.ru%2Fdocs%2Fpasport_dorozhnoy_bezopasnosti.doc" TargetMode="External"/><Relationship Id="rId22" Type="http://schemas.openxmlformats.org/officeDocument/2006/relationships/hyperlink" Target="https://doshvozrast.ru/rabrod/konsultacrod30.htm" TargetMode="External"/><Relationship Id="rId27" Type="http://schemas.openxmlformats.org/officeDocument/2006/relationships/hyperlink" Target="https://doshvozrast.ru/rabrod/konsultacrod40.htm" TargetMode="External"/><Relationship Id="rId30" Type="http://schemas.openxmlformats.org/officeDocument/2006/relationships/hyperlink" Target="https://doshvozrast.ru/rabrod/konsultacrod40.htm" TargetMode="External"/><Relationship Id="rId35" Type="http://schemas.openxmlformats.org/officeDocument/2006/relationships/hyperlink" Target="https://doshvozrast.ru/rabrod/konsultacrod40.htm" TargetMode="External"/><Relationship Id="rId8" Type="http://schemas.openxmlformats.org/officeDocument/2006/relationships/hyperlink" Target="http://mdou22.edu.yar.ru/docs/polozhenie_o_normah_professionalnoy_etiki.doc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20</Pages>
  <Words>6741</Words>
  <Characters>38430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7</cp:revision>
  <cp:lastPrinted>2024-07-15T10:49:00Z</cp:lastPrinted>
  <dcterms:created xsi:type="dcterms:W3CDTF">2024-07-04T11:00:00Z</dcterms:created>
  <dcterms:modified xsi:type="dcterms:W3CDTF">2024-07-24T08:37:00Z</dcterms:modified>
</cp:coreProperties>
</file>